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8A7" w:rsidRDefault="008058A7" w:rsidP="008058A7"/>
    <w:p w:rsidR="00835C69" w:rsidRDefault="00835C69" w:rsidP="008058A7"/>
    <w:p w:rsidR="00835C69" w:rsidRDefault="00835C69" w:rsidP="008058A7"/>
    <w:p w:rsidR="008058A7" w:rsidRDefault="0085476A" w:rsidP="008058A7">
      <w:r>
        <w:rPr>
          <w:noProof/>
          <w:lang w:val="es-ES"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262890</wp:posOffset>
            </wp:positionV>
            <wp:extent cx="5400675" cy="2647950"/>
            <wp:effectExtent l="0" t="0" r="9525" b="0"/>
            <wp:wrapSquare wrapText="bothSides"/>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escu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14:sizeRelV relativeFrom="margin">
              <wp14:pctHeight>0</wp14:pctHeight>
            </wp14:sizeRelV>
          </wp:anchor>
        </w:drawing>
      </w:r>
    </w:p>
    <w:p w:rsidR="008058A7" w:rsidRDefault="008058A7" w:rsidP="008058A7"/>
    <w:p w:rsidR="008058A7" w:rsidRDefault="008058A7" w:rsidP="008058A7"/>
    <w:p w:rsidR="008058A7" w:rsidRDefault="008058A7" w:rsidP="008058A7">
      <w:pPr>
        <w:jc w:val="center"/>
        <w:rPr>
          <w:rFonts w:ascii="Times" w:hAnsi="Times"/>
          <w:sz w:val="48"/>
          <w:szCs w:val="48"/>
        </w:rPr>
      </w:pPr>
    </w:p>
    <w:p w:rsidR="0085476A" w:rsidRDefault="0085476A" w:rsidP="008058A7">
      <w:pPr>
        <w:jc w:val="center"/>
        <w:rPr>
          <w:rFonts w:ascii="Times" w:hAnsi="Times"/>
          <w:sz w:val="52"/>
          <w:szCs w:val="52"/>
        </w:rPr>
      </w:pPr>
    </w:p>
    <w:p w:rsidR="0085476A" w:rsidRDefault="0085476A" w:rsidP="008058A7">
      <w:pPr>
        <w:jc w:val="center"/>
        <w:rPr>
          <w:rFonts w:ascii="Times" w:hAnsi="Times"/>
          <w:sz w:val="52"/>
          <w:szCs w:val="52"/>
        </w:rPr>
      </w:pPr>
    </w:p>
    <w:p w:rsidR="0085476A" w:rsidRDefault="0085476A" w:rsidP="008058A7">
      <w:pPr>
        <w:jc w:val="center"/>
        <w:rPr>
          <w:rFonts w:ascii="Times" w:hAnsi="Times"/>
          <w:sz w:val="52"/>
          <w:szCs w:val="52"/>
        </w:rPr>
      </w:pPr>
    </w:p>
    <w:p w:rsidR="0085476A" w:rsidRDefault="0085476A" w:rsidP="008058A7">
      <w:pPr>
        <w:jc w:val="center"/>
        <w:rPr>
          <w:rFonts w:ascii="Times" w:hAnsi="Times"/>
          <w:sz w:val="52"/>
          <w:szCs w:val="52"/>
        </w:rPr>
      </w:pPr>
    </w:p>
    <w:p w:rsidR="008058A7" w:rsidRPr="008058A7" w:rsidRDefault="008058A7" w:rsidP="008058A7">
      <w:pPr>
        <w:jc w:val="center"/>
        <w:rPr>
          <w:rFonts w:ascii="Times" w:hAnsi="Times"/>
          <w:sz w:val="52"/>
          <w:szCs w:val="52"/>
        </w:rPr>
      </w:pPr>
      <w:r w:rsidRPr="008058A7">
        <w:rPr>
          <w:rFonts w:ascii="Times" w:hAnsi="Times"/>
          <w:sz w:val="52"/>
          <w:szCs w:val="52"/>
        </w:rPr>
        <w:t>PLAN MUNICIPAL DE DESARROLLO Y GOBERNANZA</w:t>
      </w:r>
      <w:r w:rsidR="0019226D">
        <w:rPr>
          <w:rFonts w:ascii="Times" w:hAnsi="Times"/>
          <w:sz w:val="52"/>
          <w:szCs w:val="52"/>
        </w:rPr>
        <w:t xml:space="preserve"> DEL MUNICIPIO DE CUAUTLA</w:t>
      </w:r>
      <w:r w:rsidR="0057099D">
        <w:rPr>
          <w:rFonts w:ascii="Times" w:hAnsi="Times"/>
          <w:sz w:val="52"/>
          <w:szCs w:val="52"/>
        </w:rPr>
        <w:t>, JAL.</w:t>
      </w:r>
    </w:p>
    <w:p w:rsidR="008058A7" w:rsidRDefault="00D83480" w:rsidP="00D83480">
      <w:pPr>
        <w:jc w:val="center"/>
        <w:rPr>
          <w:rFonts w:ascii="Times" w:hAnsi="Times"/>
          <w:sz w:val="52"/>
          <w:szCs w:val="52"/>
        </w:rPr>
      </w:pPr>
      <w:r>
        <w:rPr>
          <w:rFonts w:ascii="Times" w:hAnsi="Times"/>
          <w:sz w:val="52"/>
          <w:szCs w:val="52"/>
        </w:rPr>
        <w:t>2018-2021.</w:t>
      </w:r>
    </w:p>
    <w:p w:rsidR="000E0D52" w:rsidRDefault="000E0D52" w:rsidP="00D83480">
      <w:pPr>
        <w:jc w:val="center"/>
        <w:rPr>
          <w:rFonts w:ascii="Times" w:hAnsi="Times"/>
          <w:sz w:val="52"/>
          <w:szCs w:val="52"/>
        </w:rPr>
      </w:pPr>
    </w:p>
    <w:p w:rsidR="000E0D52" w:rsidRDefault="000E0D52" w:rsidP="00D83480">
      <w:pPr>
        <w:jc w:val="center"/>
        <w:rPr>
          <w:rFonts w:ascii="Times" w:hAnsi="Times"/>
          <w:sz w:val="52"/>
          <w:szCs w:val="52"/>
        </w:rPr>
      </w:pPr>
    </w:p>
    <w:p w:rsidR="00835C69" w:rsidRDefault="00835C69" w:rsidP="00835C69">
      <w:pPr>
        <w:rPr>
          <w:rFonts w:ascii="Times" w:hAnsi="Times"/>
          <w:sz w:val="52"/>
          <w:szCs w:val="52"/>
        </w:rPr>
      </w:pPr>
    </w:p>
    <w:p w:rsidR="0085476A" w:rsidRDefault="0085476A" w:rsidP="0057099D">
      <w:pPr>
        <w:pStyle w:val="NormalWeb"/>
        <w:spacing w:before="0" w:beforeAutospacing="0" w:after="0" w:afterAutospacing="0" w:line="312" w:lineRule="atLeast"/>
        <w:textAlignment w:val="baseline"/>
        <w:rPr>
          <w:sz w:val="44"/>
          <w:szCs w:val="44"/>
        </w:rPr>
      </w:pPr>
    </w:p>
    <w:p w:rsidR="00BF3D83" w:rsidRDefault="00BF3D83" w:rsidP="00BF3D83">
      <w:pPr>
        <w:autoSpaceDE w:val="0"/>
        <w:autoSpaceDN w:val="0"/>
        <w:adjustRightInd w:val="0"/>
        <w:spacing w:after="0" w:line="240" w:lineRule="auto"/>
        <w:rPr>
          <w:rFonts w:ascii="Times New Roman" w:hAnsi="Times New Roman" w:cs="Times New Roman"/>
          <w:color w:val="000000"/>
          <w:sz w:val="28"/>
          <w:szCs w:val="28"/>
          <w:lang w:val="es-ES"/>
        </w:rPr>
      </w:pPr>
    </w:p>
    <w:p w:rsidR="00BF3D83" w:rsidRDefault="00BF3D83" w:rsidP="00BF3D83">
      <w:pPr>
        <w:autoSpaceDE w:val="0"/>
        <w:autoSpaceDN w:val="0"/>
        <w:adjustRightInd w:val="0"/>
        <w:spacing w:after="0" w:line="240" w:lineRule="auto"/>
        <w:rPr>
          <w:rFonts w:ascii="Times New Roman" w:hAnsi="Times New Roman" w:cs="Times New Roman"/>
          <w:color w:val="000000"/>
          <w:sz w:val="28"/>
          <w:szCs w:val="28"/>
          <w:lang w:val="es-ES"/>
        </w:rPr>
      </w:pPr>
    </w:p>
    <w:p w:rsidR="00B261D6" w:rsidRDefault="00B261D6" w:rsidP="00BF3D83">
      <w:pPr>
        <w:autoSpaceDE w:val="0"/>
        <w:autoSpaceDN w:val="0"/>
        <w:adjustRightInd w:val="0"/>
        <w:spacing w:after="0" w:line="240" w:lineRule="auto"/>
        <w:rPr>
          <w:rFonts w:ascii="Times New Roman" w:hAnsi="Times New Roman" w:cs="Times New Roman"/>
          <w:b/>
          <w:color w:val="000000"/>
          <w:sz w:val="28"/>
          <w:szCs w:val="28"/>
          <w:lang w:val="es-ES"/>
        </w:rPr>
      </w:pPr>
    </w:p>
    <w:sdt>
      <w:sdtPr>
        <w:rPr>
          <w:rFonts w:asciiTheme="minorHAnsi" w:eastAsiaTheme="minorHAnsi" w:hAnsiTheme="minorHAnsi" w:cstheme="minorBidi"/>
          <w:color w:val="auto"/>
          <w:sz w:val="22"/>
          <w:szCs w:val="22"/>
          <w:lang w:val="es-MX" w:eastAsia="en-US"/>
        </w:rPr>
        <w:id w:val="-2030555775"/>
        <w:docPartObj>
          <w:docPartGallery w:val="Table of Contents"/>
          <w:docPartUnique/>
        </w:docPartObj>
      </w:sdtPr>
      <w:sdtEndPr>
        <w:rPr>
          <w:rFonts w:ascii="Times New Roman" w:hAnsi="Times New Roman" w:cs="Times New Roman"/>
          <w:b/>
          <w:bCs/>
          <w:sz w:val="24"/>
          <w:szCs w:val="24"/>
        </w:rPr>
      </w:sdtEndPr>
      <w:sdtContent>
        <w:p w:rsidR="00B261D6" w:rsidRDefault="00B261D6">
          <w:pPr>
            <w:pStyle w:val="TtulodeTDC"/>
          </w:pPr>
          <w:r>
            <w:t>Tabla de contenido</w:t>
          </w:r>
        </w:p>
        <w:p w:rsidR="005E668B" w:rsidRDefault="00B261D6">
          <w:pPr>
            <w:pStyle w:val="TDC1"/>
            <w:rPr>
              <w:rFonts w:eastAsiaTheme="minorEastAsia"/>
              <w:noProof/>
              <w:lang w:val="es-ES" w:eastAsia="es-ES"/>
            </w:rPr>
          </w:pPr>
          <w:r w:rsidRPr="00ED47BA">
            <w:rPr>
              <w:b/>
              <w:bCs/>
            </w:rPr>
            <w:fldChar w:fldCharType="begin"/>
          </w:r>
          <w:r w:rsidRPr="00ED47BA">
            <w:rPr>
              <w:b/>
              <w:bCs/>
            </w:rPr>
            <w:instrText xml:space="preserve"> TOC \o "1-3" \h \z \u </w:instrText>
          </w:r>
          <w:r w:rsidRPr="00ED47BA">
            <w:rPr>
              <w:b/>
              <w:bCs/>
            </w:rPr>
            <w:fldChar w:fldCharType="separate"/>
          </w:r>
          <w:hyperlink w:anchor="_Toc12524690" w:history="1">
            <w:r w:rsidR="005E668B" w:rsidRPr="00341398">
              <w:rPr>
                <w:rStyle w:val="Hipervnculo"/>
                <w:b/>
                <w:noProof/>
              </w:rPr>
              <w:t>PRESENTACIÓN</w:t>
            </w:r>
            <w:r w:rsidR="005E668B" w:rsidRPr="00341398">
              <w:rPr>
                <w:rStyle w:val="Hipervnculo"/>
                <w:noProof/>
              </w:rPr>
              <w:t>.</w:t>
            </w:r>
            <w:r w:rsidR="005E668B">
              <w:rPr>
                <w:noProof/>
                <w:webHidden/>
              </w:rPr>
              <w:tab/>
            </w:r>
            <w:r w:rsidR="005E668B">
              <w:rPr>
                <w:noProof/>
                <w:webHidden/>
              </w:rPr>
              <w:fldChar w:fldCharType="begin"/>
            </w:r>
            <w:r w:rsidR="005E668B">
              <w:rPr>
                <w:noProof/>
                <w:webHidden/>
              </w:rPr>
              <w:instrText xml:space="preserve"> PAGEREF _Toc12524690 \h </w:instrText>
            </w:r>
            <w:r w:rsidR="005E668B">
              <w:rPr>
                <w:noProof/>
                <w:webHidden/>
              </w:rPr>
            </w:r>
            <w:r w:rsidR="005E668B">
              <w:rPr>
                <w:noProof/>
                <w:webHidden/>
              </w:rPr>
              <w:fldChar w:fldCharType="separate"/>
            </w:r>
            <w:r w:rsidR="00AC0507">
              <w:rPr>
                <w:noProof/>
                <w:webHidden/>
              </w:rPr>
              <w:t>3</w:t>
            </w:r>
            <w:r w:rsidR="005E668B">
              <w:rPr>
                <w:noProof/>
                <w:webHidden/>
              </w:rPr>
              <w:fldChar w:fldCharType="end"/>
            </w:r>
          </w:hyperlink>
        </w:p>
        <w:p w:rsidR="005E668B" w:rsidRDefault="00AC0507">
          <w:pPr>
            <w:pStyle w:val="TDC1"/>
            <w:rPr>
              <w:rFonts w:eastAsiaTheme="minorEastAsia"/>
              <w:noProof/>
              <w:lang w:val="es-ES" w:eastAsia="es-ES"/>
            </w:rPr>
          </w:pPr>
          <w:hyperlink w:anchor="_Toc12524691" w:history="1">
            <w:r w:rsidR="005E668B" w:rsidRPr="00341398">
              <w:rPr>
                <w:rStyle w:val="Hipervnculo"/>
                <w:b/>
                <w:noProof/>
              </w:rPr>
              <w:t>MISIÓN</w:t>
            </w:r>
            <w:r w:rsidR="005E668B" w:rsidRPr="00341398">
              <w:rPr>
                <w:rStyle w:val="Hipervnculo"/>
                <w:noProof/>
              </w:rPr>
              <w:t>:</w:t>
            </w:r>
            <w:r w:rsidR="005E668B">
              <w:rPr>
                <w:noProof/>
                <w:webHidden/>
              </w:rPr>
              <w:tab/>
            </w:r>
            <w:r w:rsidR="005E668B">
              <w:rPr>
                <w:noProof/>
                <w:webHidden/>
              </w:rPr>
              <w:fldChar w:fldCharType="begin"/>
            </w:r>
            <w:r w:rsidR="005E668B">
              <w:rPr>
                <w:noProof/>
                <w:webHidden/>
              </w:rPr>
              <w:instrText xml:space="preserve"> PAGEREF _Toc12524691 \h </w:instrText>
            </w:r>
            <w:r w:rsidR="005E668B">
              <w:rPr>
                <w:noProof/>
                <w:webHidden/>
              </w:rPr>
            </w:r>
            <w:r w:rsidR="005E668B">
              <w:rPr>
                <w:noProof/>
                <w:webHidden/>
              </w:rPr>
              <w:fldChar w:fldCharType="separate"/>
            </w:r>
            <w:r>
              <w:rPr>
                <w:noProof/>
                <w:webHidden/>
              </w:rPr>
              <w:t>3</w:t>
            </w:r>
            <w:r w:rsidR="005E668B">
              <w:rPr>
                <w:noProof/>
                <w:webHidden/>
              </w:rPr>
              <w:fldChar w:fldCharType="end"/>
            </w:r>
          </w:hyperlink>
        </w:p>
        <w:p w:rsidR="005E668B" w:rsidRDefault="00AC0507">
          <w:pPr>
            <w:pStyle w:val="TDC1"/>
            <w:rPr>
              <w:rFonts w:eastAsiaTheme="minorEastAsia"/>
              <w:noProof/>
              <w:lang w:val="es-ES" w:eastAsia="es-ES"/>
            </w:rPr>
          </w:pPr>
          <w:hyperlink w:anchor="_Toc12524692" w:history="1">
            <w:r w:rsidR="005E668B" w:rsidRPr="00341398">
              <w:rPr>
                <w:rStyle w:val="Hipervnculo"/>
                <w:b/>
                <w:noProof/>
              </w:rPr>
              <w:t>VISIÓN:</w:t>
            </w:r>
            <w:r w:rsidR="005E668B">
              <w:rPr>
                <w:noProof/>
                <w:webHidden/>
              </w:rPr>
              <w:tab/>
            </w:r>
            <w:r w:rsidR="005E668B">
              <w:rPr>
                <w:noProof/>
                <w:webHidden/>
              </w:rPr>
              <w:fldChar w:fldCharType="begin"/>
            </w:r>
            <w:r w:rsidR="005E668B">
              <w:rPr>
                <w:noProof/>
                <w:webHidden/>
              </w:rPr>
              <w:instrText xml:space="preserve"> PAGEREF _Toc12524692 \h </w:instrText>
            </w:r>
            <w:r w:rsidR="005E668B">
              <w:rPr>
                <w:noProof/>
                <w:webHidden/>
              </w:rPr>
            </w:r>
            <w:r w:rsidR="005E668B">
              <w:rPr>
                <w:noProof/>
                <w:webHidden/>
              </w:rPr>
              <w:fldChar w:fldCharType="separate"/>
            </w:r>
            <w:r>
              <w:rPr>
                <w:noProof/>
                <w:webHidden/>
              </w:rPr>
              <w:t>3</w:t>
            </w:r>
            <w:r w:rsidR="005E668B">
              <w:rPr>
                <w:noProof/>
                <w:webHidden/>
              </w:rPr>
              <w:fldChar w:fldCharType="end"/>
            </w:r>
          </w:hyperlink>
        </w:p>
        <w:p w:rsidR="005E668B" w:rsidRDefault="00AC0507">
          <w:pPr>
            <w:pStyle w:val="TDC1"/>
            <w:rPr>
              <w:rFonts w:eastAsiaTheme="minorEastAsia"/>
              <w:noProof/>
              <w:lang w:val="es-ES" w:eastAsia="es-ES"/>
            </w:rPr>
          </w:pPr>
          <w:hyperlink w:anchor="_Toc12524693" w:history="1">
            <w:r w:rsidR="005E668B" w:rsidRPr="00341398">
              <w:rPr>
                <w:rStyle w:val="Hipervnculo"/>
                <w:rFonts w:ascii="Times New Roman" w:hAnsi="Times New Roman" w:cs="Times New Roman"/>
                <w:b/>
                <w:noProof/>
              </w:rPr>
              <w:t>MENSAJE DEL PRESIDENTE MUNICIPAL</w:t>
            </w:r>
            <w:r w:rsidR="005E668B">
              <w:rPr>
                <w:noProof/>
                <w:webHidden/>
              </w:rPr>
              <w:tab/>
            </w:r>
            <w:r w:rsidR="005E668B">
              <w:rPr>
                <w:noProof/>
                <w:webHidden/>
              </w:rPr>
              <w:fldChar w:fldCharType="begin"/>
            </w:r>
            <w:r w:rsidR="005E668B">
              <w:rPr>
                <w:noProof/>
                <w:webHidden/>
              </w:rPr>
              <w:instrText xml:space="preserve"> PAGEREF _Toc12524693 \h </w:instrText>
            </w:r>
            <w:r w:rsidR="005E668B">
              <w:rPr>
                <w:noProof/>
                <w:webHidden/>
              </w:rPr>
            </w:r>
            <w:r w:rsidR="005E668B">
              <w:rPr>
                <w:noProof/>
                <w:webHidden/>
              </w:rPr>
              <w:fldChar w:fldCharType="separate"/>
            </w:r>
            <w:r>
              <w:rPr>
                <w:noProof/>
                <w:webHidden/>
              </w:rPr>
              <w:t>4</w:t>
            </w:r>
            <w:r w:rsidR="005E668B">
              <w:rPr>
                <w:noProof/>
                <w:webHidden/>
              </w:rPr>
              <w:fldChar w:fldCharType="end"/>
            </w:r>
          </w:hyperlink>
        </w:p>
        <w:p w:rsidR="005E668B" w:rsidRDefault="00AC0507">
          <w:pPr>
            <w:pStyle w:val="TDC1"/>
            <w:rPr>
              <w:rFonts w:eastAsiaTheme="minorEastAsia"/>
              <w:noProof/>
              <w:lang w:val="es-ES" w:eastAsia="es-ES"/>
            </w:rPr>
          </w:pPr>
          <w:hyperlink w:anchor="_Toc12524694" w:history="1">
            <w:r w:rsidR="005E668B" w:rsidRPr="00341398">
              <w:rPr>
                <w:rStyle w:val="Hipervnculo"/>
                <w:rFonts w:ascii="Times" w:hAnsi="Times"/>
                <w:b/>
                <w:noProof/>
              </w:rPr>
              <w:t>METODOLOGÍA:</w:t>
            </w:r>
            <w:r w:rsidR="005E668B">
              <w:rPr>
                <w:noProof/>
                <w:webHidden/>
              </w:rPr>
              <w:tab/>
            </w:r>
            <w:r w:rsidR="005E668B">
              <w:rPr>
                <w:noProof/>
                <w:webHidden/>
              </w:rPr>
              <w:fldChar w:fldCharType="begin"/>
            </w:r>
            <w:r w:rsidR="005E668B">
              <w:rPr>
                <w:noProof/>
                <w:webHidden/>
              </w:rPr>
              <w:instrText xml:space="preserve"> PAGEREF _Toc12524694 \h </w:instrText>
            </w:r>
            <w:r w:rsidR="005E668B">
              <w:rPr>
                <w:noProof/>
                <w:webHidden/>
              </w:rPr>
            </w:r>
            <w:r w:rsidR="005E668B">
              <w:rPr>
                <w:noProof/>
                <w:webHidden/>
              </w:rPr>
              <w:fldChar w:fldCharType="separate"/>
            </w:r>
            <w:r>
              <w:rPr>
                <w:noProof/>
                <w:webHidden/>
              </w:rPr>
              <w:t>6</w:t>
            </w:r>
            <w:r w:rsidR="005E668B">
              <w:rPr>
                <w:noProof/>
                <w:webHidden/>
              </w:rPr>
              <w:fldChar w:fldCharType="end"/>
            </w:r>
          </w:hyperlink>
        </w:p>
        <w:p w:rsidR="005E668B" w:rsidRDefault="00AC0507">
          <w:pPr>
            <w:pStyle w:val="TDC1"/>
            <w:rPr>
              <w:rFonts w:eastAsiaTheme="minorEastAsia"/>
              <w:noProof/>
              <w:lang w:val="es-ES" w:eastAsia="es-ES"/>
            </w:rPr>
          </w:pPr>
          <w:hyperlink w:anchor="_Toc12524695" w:history="1">
            <w:r w:rsidR="005E668B" w:rsidRPr="00341398">
              <w:rPr>
                <w:rStyle w:val="Hipervnculo"/>
                <w:rFonts w:ascii="Times" w:hAnsi="Times"/>
                <w:b/>
                <w:noProof/>
              </w:rPr>
              <w:t>ANTECEDENTES HISTÓRICOS.</w:t>
            </w:r>
            <w:r w:rsidR="005E668B">
              <w:rPr>
                <w:noProof/>
                <w:webHidden/>
              </w:rPr>
              <w:tab/>
            </w:r>
            <w:r w:rsidR="005E668B">
              <w:rPr>
                <w:noProof/>
                <w:webHidden/>
              </w:rPr>
              <w:fldChar w:fldCharType="begin"/>
            </w:r>
            <w:r w:rsidR="005E668B">
              <w:rPr>
                <w:noProof/>
                <w:webHidden/>
              </w:rPr>
              <w:instrText xml:space="preserve"> PAGEREF _Toc12524695 \h </w:instrText>
            </w:r>
            <w:r w:rsidR="005E668B">
              <w:rPr>
                <w:noProof/>
                <w:webHidden/>
              </w:rPr>
            </w:r>
            <w:r w:rsidR="005E668B">
              <w:rPr>
                <w:noProof/>
                <w:webHidden/>
              </w:rPr>
              <w:fldChar w:fldCharType="separate"/>
            </w:r>
            <w:r>
              <w:rPr>
                <w:noProof/>
                <w:webHidden/>
              </w:rPr>
              <w:t>8</w:t>
            </w:r>
            <w:r w:rsidR="005E668B">
              <w:rPr>
                <w:noProof/>
                <w:webHidden/>
              </w:rPr>
              <w:fldChar w:fldCharType="end"/>
            </w:r>
          </w:hyperlink>
        </w:p>
        <w:p w:rsidR="005E668B" w:rsidRDefault="00AC0507">
          <w:pPr>
            <w:pStyle w:val="TDC1"/>
            <w:rPr>
              <w:rFonts w:eastAsiaTheme="minorEastAsia"/>
              <w:noProof/>
              <w:lang w:val="es-ES" w:eastAsia="es-ES"/>
            </w:rPr>
          </w:pPr>
          <w:hyperlink w:anchor="_Toc12524696" w:history="1">
            <w:r w:rsidR="005E668B" w:rsidRPr="00341398">
              <w:rPr>
                <w:rStyle w:val="Hipervnculo"/>
                <w:rFonts w:ascii="Times New Roman" w:hAnsi="Times New Roman" w:cs="Times New Roman"/>
                <w:b/>
                <w:noProof/>
                <w:lang w:val="es-ES"/>
              </w:rPr>
              <w:t>HERÁLDICA DEL MUNICIPIO.</w:t>
            </w:r>
            <w:r w:rsidR="005E668B">
              <w:rPr>
                <w:noProof/>
                <w:webHidden/>
              </w:rPr>
              <w:tab/>
            </w:r>
            <w:r w:rsidR="005E668B">
              <w:rPr>
                <w:noProof/>
                <w:webHidden/>
              </w:rPr>
              <w:fldChar w:fldCharType="begin"/>
            </w:r>
            <w:r w:rsidR="005E668B">
              <w:rPr>
                <w:noProof/>
                <w:webHidden/>
              </w:rPr>
              <w:instrText xml:space="preserve"> PAGEREF _Toc12524696 \h </w:instrText>
            </w:r>
            <w:r w:rsidR="005E668B">
              <w:rPr>
                <w:noProof/>
                <w:webHidden/>
              </w:rPr>
            </w:r>
            <w:r w:rsidR="005E668B">
              <w:rPr>
                <w:noProof/>
                <w:webHidden/>
              </w:rPr>
              <w:fldChar w:fldCharType="separate"/>
            </w:r>
            <w:r>
              <w:rPr>
                <w:noProof/>
                <w:webHidden/>
              </w:rPr>
              <w:t>9</w:t>
            </w:r>
            <w:r w:rsidR="005E668B">
              <w:rPr>
                <w:noProof/>
                <w:webHidden/>
              </w:rPr>
              <w:fldChar w:fldCharType="end"/>
            </w:r>
          </w:hyperlink>
        </w:p>
        <w:p w:rsidR="005E668B" w:rsidRDefault="00AC0507">
          <w:pPr>
            <w:pStyle w:val="TDC1"/>
            <w:rPr>
              <w:rFonts w:eastAsiaTheme="minorEastAsia"/>
              <w:noProof/>
              <w:lang w:val="es-ES" w:eastAsia="es-ES"/>
            </w:rPr>
          </w:pPr>
          <w:hyperlink w:anchor="_Toc12524697" w:history="1">
            <w:r w:rsidR="005E668B" w:rsidRPr="00341398">
              <w:rPr>
                <w:rStyle w:val="Hipervnculo"/>
                <w:rFonts w:ascii="Times New Roman" w:hAnsi="Times New Roman" w:cs="Times New Roman"/>
                <w:b/>
                <w:noProof/>
              </w:rPr>
              <w:t>UBICACIÓN GEOGRÁFICA:</w:t>
            </w:r>
            <w:r w:rsidR="005E668B">
              <w:rPr>
                <w:noProof/>
                <w:webHidden/>
              </w:rPr>
              <w:tab/>
            </w:r>
            <w:r w:rsidR="005E668B">
              <w:rPr>
                <w:noProof/>
                <w:webHidden/>
              </w:rPr>
              <w:fldChar w:fldCharType="begin"/>
            </w:r>
            <w:r w:rsidR="005E668B">
              <w:rPr>
                <w:noProof/>
                <w:webHidden/>
              </w:rPr>
              <w:instrText xml:space="preserve"> PAGEREF _Toc12524697 \h </w:instrText>
            </w:r>
            <w:r w:rsidR="005E668B">
              <w:rPr>
                <w:noProof/>
                <w:webHidden/>
              </w:rPr>
            </w:r>
            <w:r w:rsidR="005E668B">
              <w:rPr>
                <w:noProof/>
                <w:webHidden/>
              </w:rPr>
              <w:fldChar w:fldCharType="separate"/>
            </w:r>
            <w:r>
              <w:rPr>
                <w:noProof/>
                <w:webHidden/>
              </w:rPr>
              <w:t>10</w:t>
            </w:r>
            <w:r w:rsidR="005E668B">
              <w:rPr>
                <w:noProof/>
                <w:webHidden/>
              </w:rPr>
              <w:fldChar w:fldCharType="end"/>
            </w:r>
          </w:hyperlink>
        </w:p>
        <w:p w:rsidR="005E668B" w:rsidRDefault="00AC0507">
          <w:pPr>
            <w:pStyle w:val="TDC1"/>
            <w:rPr>
              <w:rFonts w:eastAsiaTheme="minorEastAsia"/>
              <w:noProof/>
              <w:lang w:val="es-ES" w:eastAsia="es-ES"/>
            </w:rPr>
          </w:pPr>
          <w:hyperlink w:anchor="_Toc12524698" w:history="1">
            <w:r w:rsidR="005E668B" w:rsidRPr="00341398">
              <w:rPr>
                <w:rStyle w:val="Hipervnculo"/>
                <w:rFonts w:ascii="Times New Roman" w:hAnsi="Times New Roman" w:cs="Times New Roman"/>
                <w:b/>
                <w:noProof/>
              </w:rPr>
              <w:t>DEMOGRAFÍA</w:t>
            </w:r>
            <w:r w:rsidR="005E668B">
              <w:rPr>
                <w:noProof/>
                <w:webHidden/>
              </w:rPr>
              <w:tab/>
            </w:r>
            <w:r w:rsidR="005E668B">
              <w:rPr>
                <w:noProof/>
                <w:webHidden/>
              </w:rPr>
              <w:fldChar w:fldCharType="begin"/>
            </w:r>
            <w:r w:rsidR="005E668B">
              <w:rPr>
                <w:noProof/>
                <w:webHidden/>
              </w:rPr>
              <w:instrText xml:space="preserve"> PAGEREF _Toc12524698 \h </w:instrText>
            </w:r>
            <w:r w:rsidR="005E668B">
              <w:rPr>
                <w:noProof/>
                <w:webHidden/>
              </w:rPr>
            </w:r>
            <w:r w:rsidR="005E668B">
              <w:rPr>
                <w:noProof/>
                <w:webHidden/>
              </w:rPr>
              <w:fldChar w:fldCharType="separate"/>
            </w:r>
            <w:r>
              <w:rPr>
                <w:noProof/>
                <w:webHidden/>
              </w:rPr>
              <w:t>11</w:t>
            </w:r>
            <w:r w:rsidR="005E668B">
              <w:rPr>
                <w:noProof/>
                <w:webHidden/>
              </w:rPr>
              <w:fldChar w:fldCharType="end"/>
            </w:r>
          </w:hyperlink>
        </w:p>
        <w:p w:rsidR="005E668B" w:rsidRDefault="00AC0507">
          <w:pPr>
            <w:pStyle w:val="TDC1"/>
            <w:rPr>
              <w:rFonts w:eastAsiaTheme="minorEastAsia"/>
              <w:noProof/>
              <w:lang w:val="es-ES" w:eastAsia="es-ES"/>
            </w:rPr>
          </w:pPr>
          <w:hyperlink w:anchor="_Toc12524699" w:history="1">
            <w:r w:rsidR="005E668B" w:rsidRPr="00341398">
              <w:rPr>
                <w:rStyle w:val="Hipervnculo"/>
                <w:rFonts w:ascii="Times New Roman" w:hAnsi="Times New Roman" w:cs="Times New Roman"/>
                <w:b/>
                <w:noProof/>
              </w:rPr>
              <w:t>DIAGNOSTICO</w:t>
            </w:r>
            <w:r w:rsidR="005E668B">
              <w:rPr>
                <w:noProof/>
                <w:webHidden/>
              </w:rPr>
              <w:tab/>
            </w:r>
            <w:r w:rsidR="005E668B">
              <w:rPr>
                <w:noProof/>
                <w:webHidden/>
              </w:rPr>
              <w:fldChar w:fldCharType="begin"/>
            </w:r>
            <w:r w:rsidR="005E668B">
              <w:rPr>
                <w:noProof/>
                <w:webHidden/>
              </w:rPr>
              <w:instrText xml:space="preserve"> PAGEREF _Toc12524699 \h </w:instrText>
            </w:r>
            <w:r w:rsidR="005E668B">
              <w:rPr>
                <w:noProof/>
                <w:webHidden/>
              </w:rPr>
            </w:r>
            <w:r w:rsidR="005E668B">
              <w:rPr>
                <w:noProof/>
                <w:webHidden/>
              </w:rPr>
              <w:fldChar w:fldCharType="separate"/>
            </w:r>
            <w:r>
              <w:rPr>
                <w:noProof/>
                <w:webHidden/>
              </w:rPr>
              <w:t>12</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0" w:history="1">
            <w:r w:rsidR="005E668B" w:rsidRPr="00341398">
              <w:rPr>
                <w:rStyle w:val="Hipervnculo"/>
                <w:rFonts w:ascii="Times New Roman" w:hAnsi="Times New Roman" w:cs="Times New Roman"/>
                <w:b/>
                <w:noProof/>
              </w:rPr>
              <w:t>ESTADO DE DERECHO.</w:t>
            </w:r>
            <w:r w:rsidR="005E668B">
              <w:rPr>
                <w:noProof/>
                <w:webHidden/>
              </w:rPr>
              <w:tab/>
            </w:r>
            <w:r w:rsidR="005E668B">
              <w:rPr>
                <w:noProof/>
                <w:webHidden/>
              </w:rPr>
              <w:fldChar w:fldCharType="begin"/>
            </w:r>
            <w:r w:rsidR="005E668B">
              <w:rPr>
                <w:noProof/>
                <w:webHidden/>
              </w:rPr>
              <w:instrText xml:space="preserve"> PAGEREF _Toc12524700 \h </w:instrText>
            </w:r>
            <w:r w:rsidR="005E668B">
              <w:rPr>
                <w:noProof/>
                <w:webHidden/>
              </w:rPr>
            </w:r>
            <w:r w:rsidR="005E668B">
              <w:rPr>
                <w:noProof/>
                <w:webHidden/>
              </w:rPr>
              <w:fldChar w:fldCharType="separate"/>
            </w:r>
            <w:r>
              <w:rPr>
                <w:noProof/>
                <w:webHidden/>
              </w:rPr>
              <w:t>12</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1" w:history="1">
            <w:r w:rsidR="005E668B" w:rsidRPr="00341398">
              <w:rPr>
                <w:rStyle w:val="Hipervnculo"/>
                <w:rFonts w:ascii="Times New Roman" w:hAnsi="Times New Roman" w:cs="Times New Roman"/>
                <w:b/>
                <w:noProof/>
              </w:rPr>
              <w:t>DESARROLLO SOCIAL</w:t>
            </w:r>
            <w:r w:rsidR="005E668B">
              <w:rPr>
                <w:noProof/>
                <w:webHidden/>
              </w:rPr>
              <w:tab/>
            </w:r>
            <w:r w:rsidR="005E668B">
              <w:rPr>
                <w:noProof/>
                <w:webHidden/>
              </w:rPr>
              <w:fldChar w:fldCharType="begin"/>
            </w:r>
            <w:r w:rsidR="005E668B">
              <w:rPr>
                <w:noProof/>
                <w:webHidden/>
              </w:rPr>
              <w:instrText xml:space="preserve"> PAGEREF _Toc12524701 \h </w:instrText>
            </w:r>
            <w:r w:rsidR="005E668B">
              <w:rPr>
                <w:noProof/>
                <w:webHidden/>
              </w:rPr>
            </w:r>
            <w:r w:rsidR="005E668B">
              <w:rPr>
                <w:noProof/>
                <w:webHidden/>
              </w:rPr>
              <w:fldChar w:fldCharType="separate"/>
            </w:r>
            <w:r>
              <w:rPr>
                <w:noProof/>
                <w:webHidden/>
              </w:rPr>
              <w:t>13</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2" w:history="1">
            <w:r w:rsidR="005E668B" w:rsidRPr="00341398">
              <w:rPr>
                <w:rStyle w:val="Hipervnculo"/>
                <w:rFonts w:ascii="Times New Roman" w:hAnsi="Times New Roman" w:cs="Times New Roman"/>
                <w:b/>
                <w:noProof/>
              </w:rPr>
              <w:t>DESARROLLO SOSTENIBLE DEL TERRITORIO</w:t>
            </w:r>
            <w:r w:rsidR="005E668B">
              <w:rPr>
                <w:noProof/>
                <w:webHidden/>
              </w:rPr>
              <w:tab/>
            </w:r>
            <w:r w:rsidR="005E668B">
              <w:rPr>
                <w:noProof/>
                <w:webHidden/>
              </w:rPr>
              <w:fldChar w:fldCharType="begin"/>
            </w:r>
            <w:r w:rsidR="005E668B">
              <w:rPr>
                <w:noProof/>
                <w:webHidden/>
              </w:rPr>
              <w:instrText xml:space="preserve"> PAGEREF _Toc12524702 \h </w:instrText>
            </w:r>
            <w:r w:rsidR="005E668B">
              <w:rPr>
                <w:noProof/>
                <w:webHidden/>
              </w:rPr>
            </w:r>
            <w:r w:rsidR="005E668B">
              <w:rPr>
                <w:noProof/>
                <w:webHidden/>
              </w:rPr>
              <w:fldChar w:fldCharType="separate"/>
            </w:r>
            <w:r>
              <w:rPr>
                <w:noProof/>
                <w:webHidden/>
              </w:rPr>
              <w:t>18</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3" w:history="1">
            <w:r w:rsidR="005E668B" w:rsidRPr="00341398">
              <w:rPr>
                <w:rStyle w:val="Hipervnculo"/>
                <w:rFonts w:ascii="Times New Roman" w:hAnsi="Times New Roman" w:cs="Times New Roman"/>
                <w:b/>
                <w:noProof/>
              </w:rPr>
              <w:t>GOBIERNO</w:t>
            </w:r>
            <w:r w:rsidR="005E668B">
              <w:rPr>
                <w:noProof/>
                <w:webHidden/>
              </w:rPr>
              <w:tab/>
            </w:r>
            <w:r w:rsidR="005E668B">
              <w:rPr>
                <w:noProof/>
                <w:webHidden/>
              </w:rPr>
              <w:fldChar w:fldCharType="begin"/>
            </w:r>
            <w:r w:rsidR="005E668B">
              <w:rPr>
                <w:noProof/>
                <w:webHidden/>
              </w:rPr>
              <w:instrText xml:space="preserve"> PAGEREF _Toc12524703 \h </w:instrText>
            </w:r>
            <w:r w:rsidR="005E668B">
              <w:rPr>
                <w:noProof/>
                <w:webHidden/>
              </w:rPr>
            </w:r>
            <w:r w:rsidR="005E668B">
              <w:rPr>
                <w:noProof/>
                <w:webHidden/>
              </w:rPr>
              <w:fldChar w:fldCharType="separate"/>
            </w:r>
            <w:r>
              <w:rPr>
                <w:noProof/>
                <w:webHidden/>
              </w:rPr>
              <w:t>19</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4" w:history="1">
            <w:r w:rsidR="005E668B" w:rsidRPr="00341398">
              <w:rPr>
                <w:rStyle w:val="Hipervnculo"/>
                <w:rFonts w:ascii="Times New Roman" w:hAnsi="Times New Roman" w:cs="Times New Roman"/>
                <w:b/>
                <w:noProof/>
              </w:rPr>
              <w:t>ESPECIALES</w:t>
            </w:r>
            <w:r w:rsidR="005E668B">
              <w:rPr>
                <w:noProof/>
                <w:webHidden/>
              </w:rPr>
              <w:tab/>
            </w:r>
            <w:r w:rsidR="005E668B">
              <w:rPr>
                <w:noProof/>
                <w:webHidden/>
              </w:rPr>
              <w:fldChar w:fldCharType="begin"/>
            </w:r>
            <w:r w:rsidR="005E668B">
              <w:rPr>
                <w:noProof/>
                <w:webHidden/>
              </w:rPr>
              <w:instrText xml:space="preserve"> PAGEREF _Toc12524704 \h </w:instrText>
            </w:r>
            <w:r w:rsidR="005E668B">
              <w:rPr>
                <w:noProof/>
                <w:webHidden/>
              </w:rPr>
            </w:r>
            <w:r w:rsidR="005E668B">
              <w:rPr>
                <w:noProof/>
                <w:webHidden/>
              </w:rPr>
              <w:fldChar w:fldCharType="separate"/>
            </w:r>
            <w:r>
              <w:rPr>
                <w:noProof/>
                <w:webHidden/>
              </w:rPr>
              <w:t>19</w:t>
            </w:r>
            <w:r w:rsidR="005E668B">
              <w:rPr>
                <w:noProof/>
                <w:webHidden/>
              </w:rPr>
              <w:fldChar w:fldCharType="end"/>
            </w:r>
          </w:hyperlink>
        </w:p>
        <w:p w:rsidR="005E668B" w:rsidRDefault="00AC0507">
          <w:pPr>
            <w:pStyle w:val="TDC2"/>
            <w:tabs>
              <w:tab w:val="right" w:leader="dot" w:pos="8828"/>
            </w:tabs>
            <w:rPr>
              <w:rFonts w:eastAsiaTheme="minorEastAsia"/>
              <w:noProof/>
              <w:lang w:val="es-ES" w:eastAsia="es-ES"/>
            </w:rPr>
          </w:pPr>
          <w:hyperlink w:anchor="_Toc12524705" w:history="1">
            <w:r w:rsidR="005E668B" w:rsidRPr="00341398">
              <w:rPr>
                <w:rStyle w:val="Hipervnculo"/>
                <w:rFonts w:ascii="Times New Roman" w:hAnsi="Times New Roman" w:cs="Times New Roman"/>
                <w:b/>
                <w:noProof/>
              </w:rPr>
              <w:t>TRANSVERSALES</w:t>
            </w:r>
            <w:r w:rsidR="005E668B">
              <w:rPr>
                <w:noProof/>
                <w:webHidden/>
              </w:rPr>
              <w:tab/>
            </w:r>
            <w:r w:rsidR="005E668B">
              <w:rPr>
                <w:noProof/>
                <w:webHidden/>
              </w:rPr>
              <w:fldChar w:fldCharType="begin"/>
            </w:r>
            <w:r w:rsidR="005E668B">
              <w:rPr>
                <w:noProof/>
                <w:webHidden/>
              </w:rPr>
              <w:instrText xml:space="preserve"> PAGEREF _Toc12524705 \h </w:instrText>
            </w:r>
            <w:r w:rsidR="005E668B">
              <w:rPr>
                <w:noProof/>
                <w:webHidden/>
              </w:rPr>
            </w:r>
            <w:r w:rsidR="005E668B">
              <w:rPr>
                <w:noProof/>
                <w:webHidden/>
              </w:rPr>
              <w:fldChar w:fldCharType="separate"/>
            </w:r>
            <w:r>
              <w:rPr>
                <w:noProof/>
                <w:webHidden/>
              </w:rPr>
              <w:t>19</w:t>
            </w:r>
            <w:r w:rsidR="005E668B">
              <w:rPr>
                <w:noProof/>
                <w:webHidden/>
              </w:rPr>
              <w:fldChar w:fldCharType="end"/>
            </w:r>
          </w:hyperlink>
        </w:p>
        <w:p w:rsidR="005E668B" w:rsidRDefault="00AC0507">
          <w:pPr>
            <w:pStyle w:val="TDC1"/>
            <w:rPr>
              <w:rFonts w:eastAsiaTheme="minorEastAsia"/>
              <w:noProof/>
              <w:lang w:val="es-ES" w:eastAsia="es-ES"/>
            </w:rPr>
          </w:pPr>
          <w:hyperlink w:anchor="_Toc12524706" w:history="1">
            <w:r w:rsidR="005E668B" w:rsidRPr="00341398">
              <w:rPr>
                <w:rStyle w:val="Hipervnculo"/>
                <w:b/>
                <w:noProof/>
                <w:shd w:val="clear" w:color="auto" w:fill="FFFFFF"/>
              </w:rPr>
              <w:t>OBJETIVOS, ESTRATEGIAS Y LÍNEAS DE ACCIÓN.</w:t>
            </w:r>
            <w:r w:rsidR="005E668B">
              <w:rPr>
                <w:noProof/>
                <w:webHidden/>
              </w:rPr>
              <w:tab/>
            </w:r>
            <w:r w:rsidR="005E668B">
              <w:rPr>
                <w:noProof/>
                <w:webHidden/>
              </w:rPr>
              <w:fldChar w:fldCharType="begin"/>
            </w:r>
            <w:r w:rsidR="005E668B">
              <w:rPr>
                <w:noProof/>
                <w:webHidden/>
              </w:rPr>
              <w:instrText xml:space="preserve"> PAGEREF _Toc12524706 \h </w:instrText>
            </w:r>
            <w:r w:rsidR="005E668B">
              <w:rPr>
                <w:noProof/>
                <w:webHidden/>
              </w:rPr>
            </w:r>
            <w:r w:rsidR="005E668B">
              <w:rPr>
                <w:noProof/>
                <w:webHidden/>
              </w:rPr>
              <w:fldChar w:fldCharType="separate"/>
            </w:r>
            <w:r>
              <w:rPr>
                <w:noProof/>
                <w:webHidden/>
              </w:rPr>
              <w:t>20</w:t>
            </w:r>
            <w:r w:rsidR="005E668B">
              <w:rPr>
                <w:noProof/>
                <w:webHidden/>
              </w:rPr>
              <w:fldChar w:fldCharType="end"/>
            </w:r>
          </w:hyperlink>
        </w:p>
        <w:p w:rsidR="005E668B" w:rsidRDefault="00AC0507">
          <w:pPr>
            <w:pStyle w:val="TDC1"/>
            <w:rPr>
              <w:rFonts w:eastAsiaTheme="minorEastAsia"/>
              <w:noProof/>
              <w:lang w:val="es-ES" w:eastAsia="es-ES"/>
            </w:rPr>
          </w:pPr>
          <w:hyperlink w:anchor="_Toc12524707" w:history="1">
            <w:r w:rsidR="005E668B" w:rsidRPr="00341398">
              <w:rPr>
                <w:rStyle w:val="Hipervnculo"/>
                <w:rFonts w:ascii="Times New Roman" w:hAnsi="Times New Roman" w:cs="Times New Roman"/>
                <w:b/>
                <w:noProof/>
              </w:rPr>
              <w:t>INDICADORES DE SEGUIMIENTO Y CUMPLIMIENTO.</w:t>
            </w:r>
            <w:r w:rsidR="005E668B">
              <w:rPr>
                <w:noProof/>
                <w:webHidden/>
              </w:rPr>
              <w:tab/>
            </w:r>
            <w:r w:rsidR="005E668B">
              <w:rPr>
                <w:noProof/>
                <w:webHidden/>
              </w:rPr>
              <w:fldChar w:fldCharType="begin"/>
            </w:r>
            <w:r w:rsidR="005E668B">
              <w:rPr>
                <w:noProof/>
                <w:webHidden/>
              </w:rPr>
              <w:instrText xml:space="preserve"> PAGEREF _Toc12524707 \h </w:instrText>
            </w:r>
            <w:r w:rsidR="005E668B">
              <w:rPr>
                <w:noProof/>
                <w:webHidden/>
              </w:rPr>
            </w:r>
            <w:r w:rsidR="005E668B">
              <w:rPr>
                <w:noProof/>
                <w:webHidden/>
              </w:rPr>
              <w:fldChar w:fldCharType="separate"/>
            </w:r>
            <w:r>
              <w:rPr>
                <w:noProof/>
                <w:webHidden/>
              </w:rPr>
              <w:t>31</w:t>
            </w:r>
            <w:r w:rsidR="005E668B">
              <w:rPr>
                <w:noProof/>
                <w:webHidden/>
              </w:rPr>
              <w:fldChar w:fldCharType="end"/>
            </w:r>
          </w:hyperlink>
        </w:p>
        <w:p w:rsidR="005E668B" w:rsidRDefault="00AC0507">
          <w:pPr>
            <w:pStyle w:val="TDC1"/>
            <w:rPr>
              <w:rFonts w:eastAsiaTheme="minorEastAsia"/>
              <w:noProof/>
              <w:lang w:val="es-ES" w:eastAsia="es-ES"/>
            </w:rPr>
          </w:pPr>
          <w:hyperlink w:anchor="_Toc12524708" w:history="1">
            <w:r w:rsidR="005E668B" w:rsidRPr="00341398">
              <w:rPr>
                <w:rStyle w:val="Hipervnculo"/>
                <w:rFonts w:ascii="Times New Roman" w:hAnsi="Times New Roman" w:cs="Times New Roman"/>
                <w:b/>
                <w:noProof/>
              </w:rPr>
              <w:t>CARTERA DE PROYECTOS.</w:t>
            </w:r>
            <w:r w:rsidR="005E668B">
              <w:rPr>
                <w:noProof/>
                <w:webHidden/>
              </w:rPr>
              <w:tab/>
            </w:r>
            <w:r w:rsidR="005E668B">
              <w:rPr>
                <w:noProof/>
                <w:webHidden/>
              </w:rPr>
              <w:fldChar w:fldCharType="begin"/>
            </w:r>
            <w:r w:rsidR="005E668B">
              <w:rPr>
                <w:noProof/>
                <w:webHidden/>
              </w:rPr>
              <w:instrText xml:space="preserve"> PAGEREF _Toc12524708 \h </w:instrText>
            </w:r>
            <w:r w:rsidR="005E668B">
              <w:rPr>
                <w:noProof/>
                <w:webHidden/>
              </w:rPr>
            </w:r>
            <w:r w:rsidR="005E668B">
              <w:rPr>
                <w:noProof/>
                <w:webHidden/>
              </w:rPr>
              <w:fldChar w:fldCharType="separate"/>
            </w:r>
            <w:r>
              <w:rPr>
                <w:noProof/>
                <w:webHidden/>
              </w:rPr>
              <w:t>34</w:t>
            </w:r>
            <w:r w:rsidR="005E668B">
              <w:rPr>
                <w:noProof/>
                <w:webHidden/>
              </w:rPr>
              <w:fldChar w:fldCharType="end"/>
            </w:r>
          </w:hyperlink>
        </w:p>
        <w:p w:rsidR="00DA3921" w:rsidRDefault="00B261D6">
          <w:pPr>
            <w:rPr>
              <w:rFonts w:ascii="Times New Roman" w:hAnsi="Times New Roman" w:cs="Times New Roman"/>
              <w:b/>
              <w:bCs/>
              <w:sz w:val="24"/>
              <w:szCs w:val="24"/>
            </w:rPr>
          </w:pPr>
          <w:r w:rsidRPr="00ED47BA">
            <w:rPr>
              <w:rFonts w:ascii="Times New Roman" w:hAnsi="Times New Roman" w:cs="Times New Roman"/>
              <w:b/>
              <w:bCs/>
              <w:sz w:val="24"/>
              <w:szCs w:val="24"/>
            </w:rPr>
            <w:fldChar w:fldCharType="end"/>
          </w:r>
        </w:p>
        <w:p w:rsidR="00425758" w:rsidRDefault="00AC0507" w:rsidP="00425758">
          <w:pPr>
            <w:rPr>
              <w:rFonts w:ascii="Times New Roman" w:hAnsi="Times New Roman" w:cs="Times New Roman"/>
              <w:b/>
              <w:bCs/>
              <w:sz w:val="24"/>
              <w:szCs w:val="24"/>
            </w:rPr>
          </w:pPr>
        </w:p>
      </w:sdtContent>
    </w:sdt>
    <w:p w:rsidR="002B16FD" w:rsidRPr="00425758" w:rsidRDefault="00BF3D83" w:rsidP="00425758">
      <w:pPr>
        <w:rPr>
          <w:rFonts w:ascii="Times New Roman" w:hAnsi="Times New Roman" w:cs="Times New Roman"/>
          <w:sz w:val="24"/>
          <w:szCs w:val="24"/>
        </w:rPr>
      </w:pPr>
      <w:r>
        <w:rPr>
          <w:sz w:val="44"/>
          <w:szCs w:val="44"/>
        </w:rPr>
        <w:lastRenderedPageBreak/>
        <w:tab/>
      </w:r>
    </w:p>
    <w:p w:rsidR="008058A7" w:rsidRDefault="002B16FD" w:rsidP="00B261D6">
      <w:pPr>
        <w:pStyle w:val="NormalWeb"/>
        <w:tabs>
          <w:tab w:val="left" w:pos="3090"/>
          <w:tab w:val="center" w:pos="4419"/>
        </w:tabs>
        <w:spacing w:before="0" w:beforeAutospacing="0" w:after="0" w:afterAutospacing="0" w:line="312" w:lineRule="atLeast"/>
        <w:textAlignment w:val="baseline"/>
        <w:outlineLvl w:val="0"/>
        <w:rPr>
          <w:sz w:val="28"/>
          <w:szCs w:val="28"/>
        </w:rPr>
      </w:pPr>
      <w:bookmarkStart w:id="0" w:name="_Toc12521081"/>
      <w:bookmarkStart w:id="1" w:name="_Toc12524690"/>
      <w:r w:rsidRPr="002B16FD">
        <w:rPr>
          <w:b/>
          <w:sz w:val="28"/>
          <w:szCs w:val="28"/>
        </w:rPr>
        <w:t>PRESENTACIÓN</w:t>
      </w:r>
      <w:r w:rsidR="002502E5" w:rsidRPr="002B16FD">
        <w:rPr>
          <w:sz w:val="28"/>
          <w:szCs w:val="28"/>
        </w:rPr>
        <w:t>.</w:t>
      </w:r>
      <w:bookmarkEnd w:id="0"/>
      <w:bookmarkEnd w:id="1"/>
    </w:p>
    <w:p w:rsidR="002B16FD" w:rsidRPr="002B16FD" w:rsidRDefault="002B16FD" w:rsidP="002B16FD">
      <w:pPr>
        <w:pStyle w:val="NormalWeb"/>
        <w:tabs>
          <w:tab w:val="left" w:pos="3090"/>
          <w:tab w:val="center" w:pos="4419"/>
        </w:tabs>
        <w:spacing w:before="0" w:beforeAutospacing="0" w:after="0" w:afterAutospacing="0" w:line="312" w:lineRule="atLeast"/>
        <w:textAlignment w:val="baseline"/>
        <w:rPr>
          <w:sz w:val="28"/>
          <w:szCs w:val="28"/>
        </w:rPr>
      </w:pPr>
    </w:p>
    <w:p w:rsidR="008058A7" w:rsidRPr="008058A7" w:rsidRDefault="008058A7" w:rsidP="008058A7">
      <w:pPr>
        <w:jc w:val="both"/>
        <w:rPr>
          <w:rFonts w:ascii="Times New Roman" w:hAnsi="Times New Roman" w:cs="Times New Roman"/>
          <w:sz w:val="24"/>
          <w:szCs w:val="24"/>
        </w:rPr>
      </w:pPr>
      <w:r w:rsidRPr="008058A7">
        <w:rPr>
          <w:rFonts w:ascii="Times New Roman" w:hAnsi="Times New Roman" w:cs="Times New Roman"/>
          <w:sz w:val="24"/>
          <w:szCs w:val="24"/>
        </w:rPr>
        <w:t xml:space="preserve">Para que una Administración Pública en cualquier orden de gobierno funcione adecuadamente es necesario trazar una ruta  a seguir visibilizando en todo momento las problemáticas, necesidades y potencialidades con que se cuenta, a fin de lograr  una eficiente administración de recursos  y calidad  de vida para los ciudadanos. </w:t>
      </w:r>
    </w:p>
    <w:p w:rsidR="00535B66" w:rsidRDefault="008058A7" w:rsidP="00535B66">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8058A7">
        <w:rPr>
          <w:rFonts w:ascii="Times New Roman" w:hAnsi="Times New Roman" w:cs="Times New Roman"/>
          <w:sz w:val="24"/>
          <w:szCs w:val="24"/>
        </w:rPr>
        <w:t xml:space="preserve">Es por ello que el gobierno municipal 2018-2021 preocupado por el bienestar de las y los ciudadanos Cuautlenses se ha dado a la tarea de elaborar el Plan </w:t>
      </w:r>
      <w:r w:rsidR="000D5199">
        <w:rPr>
          <w:rFonts w:ascii="Times New Roman" w:hAnsi="Times New Roman" w:cs="Times New Roman"/>
          <w:sz w:val="24"/>
          <w:szCs w:val="24"/>
        </w:rPr>
        <w:t xml:space="preserve"> Municipal</w:t>
      </w:r>
      <w:r w:rsidRPr="008058A7">
        <w:rPr>
          <w:rFonts w:ascii="Times New Roman" w:hAnsi="Times New Roman" w:cs="Times New Roman"/>
          <w:sz w:val="24"/>
          <w:szCs w:val="24"/>
        </w:rPr>
        <w:t xml:space="preserve"> de</w:t>
      </w:r>
      <w:r w:rsidR="000D5199">
        <w:rPr>
          <w:rFonts w:ascii="Times New Roman" w:hAnsi="Times New Roman" w:cs="Times New Roman"/>
          <w:sz w:val="24"/>
          <w:szCs w:val="24"/>
        </w:rPr>
        <w:t xml:space="preserve"> Desarrollo y</w:t>
      </w:r>
      <w:r w:rsidRPr="008058A7">
        <w:rPr>
          <w:rFonts w:ascii="Times New Roman" w:hAnsi="Times New Roman" w:cs="Times New Roman"/>
          <w:sz w:val="24"/>
          <w:szCs w:val="24"/>
        </w:rPr>
        <w:t xml:space="preserve"> Gobernanza de</w:t>
      </w:r>
      <w:r w:rsidR="000D5199">
        <w:rPr>
          <w:rFonts w:ascii="Times New Roman" w:hAnsi="Times New Roman" w:cs="Times New Roman"/>
          <w:sz w:val="24"/>
          <w:szCs w:val="24"/>
        </w:rPr>
        <w:t xml:space="preserve">l Municipio de </w:t>
      </w:r>
      <w:r w:rsidRPr="008058A7">
        <w:rPr>
          <w:rFonts w:ascii="Times New Roman" w:hAnsi="Times New Roman" w:cs="Times New Roman"/>
          <w:sz w:val="24"/>
          <w:szCs w:val="24"/>
        </w:rPr>
        <w:t xml:space="preserve">Cuautla cuyo objetivo primordial es la planeación participativa, la gestión y administración estratégica de los recursos a corto, mediano y largo plazo, </w:t>
      </w:r>
      <w:r w:rsidRPr="008058A7">
        <w:rPr>
          <w:rFonts w:ascii="Times New Roman" w:hAnsi="Times New Roman" w:cs="Times New Roman"/>
          <w:sz w:val="24"/>
          <w:szCs w:val="24"/>
          <w:shd w:val="clear" w:color="auto" w:fill="FFFFFF"/>
        </w:rPr>
        <w:t xml:space="preserve">subsanando en lo posible la problemática municipal convirtiendo al municipio en un Cuautla transparente  capaz de rendir cuentas. </w:t>
      </w:r>
    </w:p>
    <w:p w:rsidR="000D5199" w:rsidRDefault="000D5199" w:rsidP="00535B66">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0D5199" w:rsidRDefault="000D5199" w:rsidP="00535B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Siendo este Plan un instrumento que involucra el diagnóstico y la delimitación de los temas de interés  para la comunidad para la atención institucional. </w:t>
      </w:r>
    </w:p>
    <w:p w:rsidR="00835C69" w:rsidRDefault="00835C69" w:rsidP="008058A7">
      <w:pPr>
        <w:pStyle w:val="NormalWeb"/>
        <w:spacing w:before="0" w:beforeAutospacing="0" w:after="0" w:afterAutospacing="0" w:line="312" w:lineRule="atLeast"/>
        <w:jc w:val="both"/>
        <w:textAlignment w:val="baseline"/>
        <w:rPr>
          <w:sz w:val="28"/>
          <w:szCs w:val="28"/>
        </w:rPr>
      </w:pPr>
    </w:p>
    <w:p w:rsidR="005559D3" w:rsidRPr="00693285" w:rsidRDefault="005559D3" w:rsidP="008058A7">
      <w:pPr>
        <w:pStyle w:val="NormalWeb"/>
        <w:spacing w:before="0" w:beforeAutospacing="0" w:after="0" w:afterAutospacing="0" w:line="312" w:lineRule="atLeast"/>
        <w:jc w:val="both"/>
        <w:textAlignment w:val="baseline"/>
      </w:pPr>
    </w:p>
    <w:p w:rsidR="003B3681" w:rsidRDefault="00693285" w:rsidP="00B261D6">
      <w:pPr>
        <w:pStyle w:val="NormalWeb"/>
        <w:spacing w:before="0" w:beforeAutospacing="0" w:after="0" w:afterAutospacing="0" w:line="312" w:lineRule="atLeast"/>
        <w:jc w:val="both"/>
        <w:textAlignment w:val="baseline"/>
        <w:outlineLvl w:val="0"/>
      </w:pPr>
      <w:bookmarkStart w:id="2" w:name="_Toc12524691"/>
      <w:r w:rsidRPr="00693285">
        <w:rPr>
          <w:b/>
        </w:rPr>
        <w:t>MISIÓN</w:t>
      </w:r>
      <w:r w:rsidRPr="00693285">
        <w:t>:</w:t>
      </w:r>
      <w:bookmarkEnd w:id="2"/>
      <w:r w:rsidRPr="00693285">
        <w:t xml:space="preserve"> </w:t>
      </w:r>
    </w:p>
    <w:p w:rsidR="00B03596" w:rsidRPr="00693285" w:rsidRDefault="00B03596" w:rsidP="008058A7">
      <w:pPr>
        <w:pStyle w:val="NormalWeb"/>
        <w:spacing w:before="0" w:beforeAutospacing="0" w:after="0" w:afterAutospacing="0" w:line="312" w:lineRule="atLeast"/>
        <w:jc w:val="both"/>
        <w:textAlignment w:val="baseline"/>
      </w:pPr>
    </w:p>
    <w:p w:rsidR="008058A7" w:rsidRPr="008058A7" w:rsidRDefault="008058A7" w:rsidP="008058A7">
      <w:pPr>
        <w:pStyle w:val="NormalWeb"/>
        <w:spacing w:before="0" w:beforeAutospacing="0" w:after="0" w:afterAutospacing="0" w:line="312" w:lineRule="atLeast"/>
        <w:jc w:val="both"/>
        <w:textAlignment w:val="baseline"/>
      </w:pPr>
      <w:r w:rsidRPr="008058A7">
        <w:t>Ser una dependencia gubernamental  capaz de administrar eficazmente los recursos, bienes y servicios del municipio, gestionando aqu</w:t>
      </w:r>
      <w:r w:rsidR="00E836AC">
        <w:t>ellos con los que no se cuenta</w:t>
      </w:r>
      <w:r w:rsidRPr="008058A7">
        <w:t xml:space="preserve"> con el objetivo de posicionarse como un gobierno de resultados mejorando la calidad de vida de sus ciudadanos. </w:t>
      </w:r>
    </w:p>
    <w:p w:rsidR="008058A7" w:rsidRPr="008058A7" w:rsidRDefault="008058A7" w:rsidP="008058A7">
      <w:pPr>
        <w:pStyle w:val="NormalWeb"/>
        <w:spacing w:before="150" w:beforeAutospacing="0" w:after="150" w:afterAutospacing="0" w:line="312" w:lineRule="atLeast"/>
        <w:jc w:val="both"/>
        <w:textAlignment w:val="baseline"/>
      </w:pPr>
    </w:p>
    <w:p w:rsidR="00835C69" w:rsidRPr="00693285" w:rsidRDefault="00835C69" w:rsidP="008058A7">
      <w:pPr>
        <w:pStyle w:val="NormalWeb"/>
        <w:spacing w:before="150" w:beforeAutospacing="0" w:after="150" w:afterAutospacing="0" w:line="312" w:lineRule="atLeast"/>
        <w:jc w:val="both"/>
        <w:textAlignment w:val="baseline"/>
        <w:rPr>
          <w:sz w:val="28"/>
          <w:szCs w:val="28"/>
        </w:rPr>
      </w:pPr>
    </w:p>
    <w:p w:rsidR="00B03596" w:rsidRDefault="00693285" w:rsidP="00B261D6">
      <w:pPr>
        <w:pStyle w:val="NormalWeb"/>
        <w:spacing w:before="150" w:beforeAutospacing="0" w:after="0" w:afterAutospacing="0" w:line="312" w:lineRule="atLeast"/>
        <w:jc w:val="both"/>
        <w:textAlignment w:val="baseline"/>
        <w:outlineLvl w:val="0"/>
        <w:rPr>
          <w:b/>
        </w:rPr>
      </w:pPr>
      <w:bookmarkStart w:id="3" w:name="_Toc12524692"/>
      <w:r w:rsidRPr="00693285">
        <w:rPr>
          <w:b/>
        </w:rPr>
        <w:t>VISIÓN:</w:t>
      </w:r>
      <w:bookmarkEnd w:id="3"/>
    </w:p>
    <w:p w:rsidR="00B03596" w:rsidRPr="00B03596" w:rsidRDefault="00B03596" w:rsidP="00835C69">
      <w:pPr>
        <w:pStyle w:val="NormalWeb"/>
        <w:spacing w:before="150" w:beforeAutospacing="0" w:after="0" w:afterAutospacing="0" w:line="312" w:lineRule="atLeast"/>
        <w:jc w:val="both"/>
        <w:textAlignment w:val="baseline"/>
        <w:rPr>
          <w:b/>
        </w:rPr>
      </w:pPr>
    </w:p>
    <w:p w:rsidR="008058A7" w:rsidRPr="008058A7" w:rsidRDefault="008058A7" w:rsidP="005559D3">
      <w:pPr>
        <w:pStyle w:val="NormalWeb"/>
        <w:spacing w:before="0" w:beforeAutospacing="0" w:after="0" w:afterAutospacing="0" w:line="312" w:lineRule="atLeast"/>
        <w:jc w:val="both"/>
        <w:textAlignment w:val="baseline"/>
      </w:pPr>
      <w:r w:rsidRPr="008058A7">
        <w:t>Ser un municipio líder a nivel local y regional</w:t>
      </w:r>
      <w:r>
        <w:t xml:space="preserve">, </w:t>
      </w:r>
      <w:r w:rsidR="004648A5">
        <w:t>armonizando  las actividades económicas con las necesidades básicas de la ciudadanía</w:t>
      </w:r>
      <w:r w:rsidR="003B4798">
        <w:t xml:space="preserve">  a fin de otorgar</w:t>
      </w:r>
      <w:r w:rsidR="001C76BF">
        <w:t xml:space="preserve"> mejores</w:t>
      </w:r>
      <w:r w:rsidR="003B4798">
        <w:t xml:space="preserve"> condiciones de vida</w:t>
      </w:r>
      <w:r w:rsidR="001C76BF">
        <w:t xml:space="preserve"> a las y los Cuautlenses. </w:t>
      </w:r>
      <w:r w:rsidR="004648A5">
        <w:t xml:space="preserve"> </w:t>
      </w:r>
    </w:p>
    <w:p w:rsidR="008058A7" w:rsidRPr="008058A7" w:rsidRDefault="008058A7" w:rsidP="008058A7">
      <w:pPr>
        <w:jc w:val="both"/>
        <w:rPr>
          <w:rFonts w:ascii="Times New Roman" w:hAnsi="Times New Roman" w:cs="Times New Roman"/>
          <w:sz w:val="24"/>
          <w:szCs w:val="24"/>
        </w:rPr>
      </w:pPr>
    </w:p>
    <w:p w:rsidR="008058A7" w:rsidRPr="008058A7" w:rsidRDefault="008058A7" w:rsidP="008058A7">
      <w:pPr>
        <w:jc w:val="center"/>
        <w:rPr>
          <w:rFonts w:ascii="Times New Roman" w:hAnsi="Times New Roman" w:cs="Times New Roman"/>
          <w:sz w:val="24"/>
          <w:szCs w:val="24"/>
        </w:rPr>
      </w:pPr>
    </w:p>
    <w:p w:rsidR="008058A7" w:rsidRDefault="008058A7" w:rsidP="008058A7">
      <w:pPr>
        <w:jc w:val="center"/>
        <w:rPr>
          <w:rFonts w:ascii="Times New Roman" w:hAnsi="Times New Roman" w:cs="Times New Roman"/>
          <w:sz w:val="24"/>
          <w:szCs w:val="24"/>
        </w:rPr>
      </w:pPr>
    </w:p>
    <w:p w:rsidR="008058A7" w:rsidRDefault="007B5EB2" w:rsidP="007B5EB2">
      <w:pPr>
        <w:tabs>
          <w:tab w:val="left" w:pos="7995"/>
        </w:tabs>
        <w:rPr>
          <w:rFonts w:ascii="Times" w:hAnsi="Times"/>
          <w:sz w:val="72"/>
          <w:szCs w:val="72"/>
        </w:rPr>
      </w:pPr>
      <w:r>
        <w:rPr>
          <w:rFonts w:ascii="Times" w:hAnsi="Times"/>
          <w:sz w:val="72"/>
          <w:szCs w:val="72"/>
        </w:rPr>
        <w:tab/>
      </w:r>
    </w:p>
    <w:p w:rsidR="00CB0034" w:rsidRDefault="00E54C04" w:rsidP="00E54C04">
      <w:pPr>
        <w:tabs>
          <w:tab w:val="left" w:pos="2355"/>
          <w:tab w:val="center" w:pos="4419"/>
        </w:tabs>
        <w:rPr>
          <w:rFonts w:ascii="Times New Roman" w:hAnsi="Times New Roman" w:cs="Times New Roman"/>
          <w:b/>
          <w:sz w:val="28"/>
          <w:szCs w:val="28"/>
        </w:rPr>
      </w:pPr>
      <w:r>
        <w:rPr>
          <w:rFonts w:ascii="Times New Roman" w:hAnsi="Times New Roman" w:cs="Times New Roman"/>
          <w:b/>
          <w:sz w:val="28"/>
          <w:szCs w:val="28"/>
        </w:rPr>
        <w:tab/>
      </w:r>
    </w:p>
    <w:p w:rsidR="0057099D" w:rsidRDefault="0057099D" w:rsidP="00E54C04">
      <w:pPr>
        <w:tabs>
          <w:tab w:val="left" w:pos="2355"/>
          <w:tab w:val="center" w:pos="4419"/>
        </w:tabs>
        <w:rPr>
          <w:rFonts w:ascii="Times New Roman" w:hAnsi="Times New Roman" w:cs="Times New Roman"/>
          <w:b/>
          <w:sz w:val="28"/>
          <w:szCs w:val="28"/>
        </w:rPr>
      </w:pPr>
    </w:p>
    <w:p w:rsidR="00E54C04" w:rsidRDefault="00E54C04" w:rsidP="00B261D6">
      <w:pPr>
        <w:pStyle w:val="Ttulo1"/>
        <w:rPr>
          <w:rFonts w:ascii="Times New Roman" w:hAnsi="Times New Roman" w:cs="Times New Roman"/>
          <w:b/>
          <w:color w:val="auto"/>
          <w:sz w:val="24"/>
          <w:szCs w:val="24"/>
        </w:rPr>
      </w:pPr>
      <w:bookmarkStart w:id="4" w:name="_Toc12524693"/>
      <w:r w:rsidRPr="00B261D6">
        <w:rPr>
          <w:rFonts w:ascii="Times New Roman" w:hAnsi="Times New Roman" w:cs="Times New Roman"/>
          <w:b/>
          <w:color w:val="auto"/>
          <w:sz w:val="24"/>
          <w:szCs w:val="24"/>
        </w:rPr>
        <w:t>M</w:t>
      </w:r>
      <w:r w:rsidR="008F3473" w:rsidRPr="00B261D6">
        <w:rPr>
          <w:rFonts w:ascii="Times New Roman" w:hAnsi="Times New Roman" w:cs="Times New Roman"/>
          <w:b/>
          <w:color w:val="auto"/>
          <w:sz w:val="24"/>
          <w:szCs w:val="24"/>
        </w:rPr>
        <w:t>ENSAJE DEL PRESIDENTE MUNICIPAL</w:t>
      </w:r>
      <w:bookmarkEnd w:id="4"/>
    </w:p>
    <w:p w:rsidR="00697329" w:rsidRPr="00697329" w:rsidRDefault="00697329" w:rsidP="00697329"/>
    <w:p w:rsidR="003A5874" w:rsidRDefault="003A5874" w:rsidP="00435A45">
      <w:pPr>
        <w:tabs>
          <w:tab w:val="left" w:pos="2355"/>
          <w:tab w:val="center" w:pos="4419"/>
        </w:tabs>
        <w:jc w:val="both"/>
        <w:rPr>
          <w:rFonts w:ascii="Times New Roman" w:hAnsi="Times New Roman" w:cs="Times New Roman"/>
          <w:sz w:val="24"/>
          <w:szCs w:val="24"/>
        </w:rPr>
      </w:pPr>
      <w:r w:rsidRPr="003A5874">
        <w:rPr>
          <w:rFonts w:ascii="Times New Roman" w:hAnsi="Times New Roman" w:cs="Times New Roman"/>
          <w:noProof/>
          <w:sz w:val="24"/>
          <w:szCs w:val="24"/>
          <w:lang w:val="es-ES" w:eastAsia="es-ES"/>
        </w:rPr>
        <w:drawing>
          <wp:anchor distT="0" distB="0" distL="114300" distR="114300" simplePos="0" relativeHeight="251662336" behindDoc="0" locked="0" layoutInCell="1" allowOverlap="1">
            <wp:simplePos x="0" y="0"/>
            <wp:positionH relativeFrom="column">
              <wp:posOffset>-3810</wp:posOffset>
            </wp:positionH>
            <wp:positionV relativeFrom="paragraph">
              <wp:posOffset>1905</wp:posOffset>
            </wp:positionV>
            <wp:extent cx="1762125" cy="2275840"/>
            <wp:effectExtent l="0" t="0" r="9525" b="0"/>
            <wp:wrapSquare wrapText="bothSides"/>
            <wp:docPr id="4" name="Imagen 4" descr="C:\Users\REgistro\Downloads\WhatsApp Image 2019-06-27 at 7.0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stro\Downloads\WhatsApp Image 2019-06-27 at 7.01.06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2275840"/>
                    </a:xfrm>
                    <a:prstGeom prst="rect">
                      <a:avLst/>
                    </a:prstGeom>
                    <a:noFill/>
                    <a:ln>
                      <a:noFill/>
                    </a:ln>
                  </pic:spPr>
                </pic:pic>
              </a:graphicData>
            </a:graphic>
          </wp:anchor>
        </w:drawing>
      </w:r>
    </w:p>
    <w:p w:rsidR="00435A45" w:rsidRPr="008F3473" w:rsidRDefault="00435A45" w:rsidP="00435A45">
      <w:pPr>
        <w:tabs>
          <w:tab w:val="left" w:pos="2355"/>
          <w:tab w:val="center" w:pos="4419"/>
        </w:tabs>
        <w:jc w:val="both"/>
        <w:rPr>
          <w:rFonts w:ascii="Times New Roman" w:hAnsi="Times New Roman" w:cs="Times New Roman"/>
          <w:sz w:val="24"/>
          <w:szCs w:val="24"/>
        </w:rPr>
      </w:pPr>
      <w:r>
        <w:rPr>
          <w:rFonts w:ascii="Times New Roman" w:hAnsi="Times New Roman" w:cs="Times New Roman"/>
          <w:sz w:val="24"/>
          <w:szCs w:val="24"/>
        </w:rPr>
        <w:t>Esta Administración tiene como propósito fundamental pasar del discurso a los hechos  por lo que estoy convencido  que se trabajará con transparencia en el  manejo de recursos, con imparcialidad en el desarrollo de las funciones y con apego estricto a la Ley.</w:t>
      </w:r>
      <w:r w:rsidR="00150B70">
        <w:rPr>
          <w:rFonts w:ascii="Times New Roman" w:hAnsi="Times New Roman" w:cs="Times New Roman"/>
          <w:sz w:val="24"/>
          <w:szCs w:val="24"/>
        </w:rPr>
        <w:t xml:space="preserve"> </w:t>
      </w:r>
    </w:p>
    <w:p w:rsidR="00435A45" w:rsidRDefault="00435A45" w:rsidP="008F3473">
      <w:pPr>
        <w:tabs>
          <w:tab w:val="left" w:pos="2355"/>
          <w:tab w:val="center" w:pos="4419"/>
        </w:tabs>
        <w:jc w:val="both"/>
        <w:rPr>
          <w:rFonts w:ascii="Times New Roman" w:hAnsi="Times New Roman" w:cs="Times New Roman"/>
          <w:sz w:val="24"/>
          <w:szCs w:val="24"/>
        </w:rPr>
      </w:pPr>
    </w:p>
    <w:p w:rsidR="00435A45" w:rsidRDefault="008F3473" w:rsidP="008F3473">
      <w:pPr>
        <w:tabs>
          <w:tab w:val="left" w:pos="2355"/>
          <w:tab w:val="center" w:pos="4419"/>
        </w:tabs>
        <w:jc w:val="both"/>
        <w:rPr>
          <w:rFonts w:ascii="Times New Roman" w:hAnsi="Times New Roman" w:cs="Times New Roman"/>
          <w:sz w:val="24"/>
          <w:szCs w:val="24"/>
        </w:rPr>
      </w:pPr>
      <w:r w:rsidRPr="008F3473">
        <w:rPr>
          <w:rFonts w:ascii="Times New Roman" w:hAnsi="Times New Roman" w:cs="Times New Roman"/>
          <w:sz w:val="24"/>
          <w:szCs w:val="24"/>
        </w:rPr>
        <w:t xml:space="preserve">Desde el 01 de octubre asumí el inmenso compromiso de representar a este municipio en esta difícil pero no imposible tarea  con el apoyo y respaldo del equipo de trabajo que conformamos todos. </w:t>
      </w:r>
    </w:p>
    <w:p w:rsidR="00435A45" w:rsidRDefault="00435A45" w:rsidP="008F3473">
      <w:pPr>
        <w:tabs>
          <w:tab w:val="left" w:pos="2355"/>
          <w:tab w:val="center" w:pos="4419"/>
        </w:tabs>
        <w:jc w:val="both"/>
        <w:rPr>
          <w:rFonts w:ascii="Times New Roman" w:hAnsi="Times New Roman" w:cs="Times New Roman"/>
          <w:sz w:val="24"/>
          <w:szCs w:val="24"/>
        </w:rPr>
      </w:pPr>
    </w:p>
    <w:p w:rsidR="008F3473" w:rsidRPr="008F3473" w:rsidRDefault="008F3473" w:rsidP="008F3473">
      <w:pPr>
        <w:tabs>
          <w:tab w:val="left" w:pos="2355"/>
          <w:tab w:val="center" w:pos="4419"/>
        </w:tabs>
        <w:jc w:val="both"/>
        <w:rPr>
          <w:rFonts w:ascii="Times New Roman" w:hAnsi="Times New Roman" w:cs="Times New Roman"/>
          <w:sz w:val="24"/>
          <w:szCs w:val="24"/>
        </w:rPr>
      </w:pPr>
      <w:r w:rsidRPr="008F3473">
        <w:rPr>
          <w:rFonts w:ascii="Times New Roman" w:hAnsi="Times New Roman" w:cs="Times New Roman"/>
          <w:sz w:val="24"/>
          <w:szCs w:val="24"/>
        </w:rPr>
        <w:t>M</w:t>
      </w:r>
      <w:r w:rsidR="00EB35E5" w:rsidRPr="008F3473">
        <w:rPr>
          <w:rFonts w:ascii="Times New Roman" w:hAnsi="Times New Roman" w:cs="Times New Roman"/>
          <w:sz w:val="24"/>
          <w:szCs w:val="24"/>
        </w:rPr>
        <w:t xml:space="preserve">e es </w:t>
      </w:r>
      <w:r w:rsidR="005B250F" w:rsidRPr="008F3473">
        <w:rPr>
          <w:rFonts w:ascii="Times New Roman" w:hAnsi="Times New Roman" w:cs="Times New Roman"/>
          <w:sz w:val="24"/>
          <w:szCs w:val="24"/>
        </w:rPr>
        <w:t xml:space="preserve">grato  </w:t>
      </w:r>
      <w:r w:rsidR="00EB35E5" w:rsidRPr="008F3473">
        <w:rPr>
          <w:rFonts w:ascii="Times New Roman" w:hAnsi="Times New Roman" w:cs="Times New Roman"/>
          <w:sz w:val="24"/>
          <w:szCs w:val="24"/>
        </w:rPr>
        <w:t xml:space="preserve">dirigirme  a </w:t>
      </w:r>
      <w:r w:rsidR="006C7E26" w:rsidRPr="008F3473">
        <w:rPr>
          <w:rFonts w:ascii="Times New Roman" w:hAnsi="Times New Roman" w:cs="Times New Roman"/>
          <w:sz w:val="24"/>
          <w:szCs w:val="24"/>
        </w:rPr>
        <w:t xml:space="preserve">ustedes con todo respeto y humildad </w:t>
      </w:r>
      <w:r w:rsidR="005B250F" w:rsidRPr="008F3473">
        <w:rPr>
          <w:rFonts w:ascii="Times New Roman" w:hAnsi="Times New Roman" w:cs="Times New Roman"/>
          <w:sz w:val="24"/>
          <w:szCs w:val="24"/>
        </w:rPr>
        <w:t xml:space="preserve">en esta ocasión </w:t>
      </w:r>
      <w:r w:rsidR="006C7E26" w:rsidRPr="008F3473">
        <w:rPr>
          <w:rFonts w:ascii="Times New Roman" w:hAnsi="Times New Roman" w:cs="Times New Roman"/>
          <w:sz w:val="24"/>
          <w:szCs w:val="24"/>
        </w:rPr>
        <w:t xml:space="preserve"> para presentarles el </w:t>
      </w:r>
      <w:r w:rsidR="006C7E26" w:rsidRPr="0081074A">
        <w:rPr>
          <w:rFonts w:ascii="Times New Roman" w:hAnsi="Times New Roman" w:cs="Times New Roman"/>
          <w:b/>
          <w:sz w:val="24"/>
          <w:szCs w:val="24"/>
        </w:rPr>
        <w:t>Plan Municipal de Desarrollo y Gober</w:t>
      </w:r>
      <w:r w:rsidR="005B250F" w:rsidRPr="0081074A">
        <w:rPr>
          <w:rFonts w:ascii="Times New Roman" w:hAnsi="Times New Roman" w:cs="Times New Roman"/>
          <w:b/>
          <w:sz w:val="24"/>
          <w:szCs w:val="24"/>
        </w:rPr>
        <w:t>nanza del Municipio de Cuautla</w:t>
      </w:r>
      <w:r w:rsidRPr="0081074A">
        <w:rPr>
          <w:rFonts w:ascii="Times New Roman" w:hAnsi="Times New Roman" w:cs="Times New Roman"/>
          <w:b/>
          <w:sz w:val="24"/>
          <w:szCs w:val="24"/>
        </w:rPr>
        <w:t>,</w:t>
      </w:r>
      <w:r w:rsidRPr="008F3473">
        <w:rPr>
          <w:rFonts w:ascii="Times New Roman" w:hAnsi="Times New Roman" w:cs="Times New Roman"/>
          <w:sz w:val="24"/>
          <w:szCs w:val="24"/>
        </w:rPr>
        <w:t xml:space="preserve"> p</w:t>
      </w:r>
      <w:r w:rsidR="0056180E" w:rsidRPr="008F3473">
        <w:rPr>
          <w:rFonts w:ascii="Times New Roman" w:hAnsi="Times New Roman" w:cs="Times New Roman"/>
          <w:sz w:val="24"/>
          <w:szCs w:val="24"/>
        </w:rPr>
        <w:t>royecto que refleja la suma de esfu</w:t>
      </w:r>
      <w:r w:rsidR="00435A45">
        <w:rPr>
          <w:rFonts w:ascii="Times New Roman" w:hAnsi="Times New Roman" w:cs="Times New Roman"/>
          <w:sz w:val="24"/>
          <w:szCs w:val="24"/>
        </w:rPr>
        <w:t>erzos entre sociedad y gobierno.</w:t>
      </w:r>
    </w:p>
    <w:p w:rsidR="008F3473" w:rsidRDefault="008F3473" w:rsidP="008F3473">
      <w:pPr>
        <w:tabs>
          <w:tab w:val="left" w:pos="2355"/>
          <w:tab w:val="center" w:pos="4419"/>
        </w:tabs>
        <w:jc w:val="both"/>
      </w:pPr>
    </w:p>
    <w:p w:rsidR="00435A45" w:rsidRDefault="000002EE" w:rsidP="00AC1FAB">
      <w:pPr>
        <w:tabs>
          <w:tab w:val="left" w:pos="2355"/>
          <w:tab w:val="center" w:pos="4419"/>
        </w:tabs>
        <w:jc w:val="both"/>
        <w:rPr>
          <w:rFonts w:ascii="Times New Roman" w:hAnsi="Times New Roman" w:cs="Times New Roman"/>
          <w:sz w:val="24"/>
          <w:szCs w:val="24"/>
        </w:rPr>
      </w:pPr>
      <w:r>
        <w:rPr>
          <w:rFonts w:ascii="Times New Roman" w:hAnsi="Times New Roman" w:cs="Times New Roman"/>
          <w:sz w:val="24"/>
          <w:szCs w:val="24"/>
        </w:rPr>
        <w:t>I</w:t>
      </w:r>
      <w:r w:rsidR="007F47CB" w:rsidRPr="007F47CB">
        <w:rPr>
          <w:rFonts w:ascii="Times New Roman" w:hAnsi="Times New Roman" w:cs="Times New Roman"/>
          <w:sz w:val="24"/>
          <w:szCs w:val="24"/>
        </w:rPr>
        <w:t xml:space="preserve">nstrumento que </w:t>
      </w:r>
      <w:r>
        <w:rPr>
          <w:rFonts w:ascii="Times New Roman" w:hAnsi="Times New Roman" w:cs="Times New Roman"/>
          <w:sz w:val="24"/>
          <w:szCs w:val="24"/>
        </w:rPr>
        <w:t>incluye la opinión</w:t>
      </w:r>
      <w:r w:rsidR="0056180E" w:rsidRPr="007F47CB">
        <w:rPr>
          <w:rFonts w:ascii="Times New Roman" w:hAnsi="Times New Roman" w:cs="Times New Roman"/>
          <w:sz w:val="24"/>
          <w:szCs w:val="24"/>
        </w:rPr>
        <w:t xml:space="preserve"> de las y los ciudadanos Cuautlenses, identificando y priorizando las necesidades  urgentes y  visibilizando proyectos que  impacten a mediano y largo plazo </w:t>
      </w:r>
      <w:r w:rsidR="00435A45">
        <w:rPr>
          <w:rFonts w:ascii="Times New Roman" w:hAnsi="Times New Roman" w:cs="Times New Roman"/>
          <w:sz w:val="24"/>
          <w:szCs w:val="24"/>
        </w:rPr>
        <w:t>para subsanar las necesidades.</w:t>
      </w:r>
    </w:p>
    <w:p w:rsidR="00435A45" w:rsidRDefault="00435A45" w:rsidP="00AC1FAB">
      <w:pPr>
        <w:tabs>
          <w:tab w:val="left" w:pos="2355"/>
          <w:tab w:val="center" w:pos="4419"/>
        </w:tabs>
        <w:jc w:val="both"/>
        <w:rPr>
          <w:rFonts w:ascii="Times New Roman" w:hAnsi="Times New Roman" w:cs="Times New Roman"/>
          <w:sz w:val="24"/>
          <w:szCs w:val="24"/>
        </w:rPr>
      </w:pPr>
    </w:p>
    <w:p w:rsidR="004F439E" w:rsidRDefault="00AC1FAB" w:rsidP="00435A45">
      <w:pPr>
        <w:tabs>
          <w:tab w:val="left" w:pos="2355"/>
          <w:tab w:val="center" w:pos="4419"/>
        </w:tabs>
        <w:jc w:val="both"/>
        <w:rPr>
          <w:rFonts w:ascii="Times New Roman" w:hAnsi="Times New Roman" w:cs="Times New Roman"/>
          <w:sz w:val="24"/>
          <w:szCs w:val="24"/>
        </w:rPr>
      </w:pPr>
      <w:r>
        <w:rPr>
          <w:rFonts w:ascii="Times New Roman" w:hAnsi="Times New Roman" w:cs="Times New Roman"/>
          <w:sz w:val="24"/>
          <w:szCs w:val="24"/>
        </w:rPr>
        <w:t>Nos corresponde a todos impulsar  y apoyar las iniciativas presentadas para hacer realidad los proyectos aquí contemplados</w:t>
      </w:r>
      <w:r w:rsidR="00435A45">
        <w:rPr>
          <w:rFonts w:ascii="Times New Roman" w:hAnsi="Times New Roman" w:cs="Times New Roman"/>
          <w:sz w:val="24"/>
          <w:szCs w:val="24"/>
        </w:rPr>
        <w:t xml:space="preserve"> y así lograr </w:t>
      </w:r>
      <w:r w:rsidR="00435A45" w:rsidRPr="007F47CB">
        <w:rPr>
          <w:rFonts w:ascii="Times New Roman" w:hAnsi="Times New Roman" w:cs="Times New Roman"/>
          <w:sz w:val="24"/>
          <w:szCs w:val="24"/>
        </w:rPr>
        <w:t xml:space="preserve"> el desarrollo </w:t>
      </w:r>
      <w:r w:rsidR="00435A45">
        <w:rPr>
          <w:rFonts w:ascii="Times New Roman" w:hAnsi="Times New Roman" w:cs="Times New Roman"/>
          <w:sz w:val="24"/>
          <w:szCs w:val="24"/>
        </w:rPr>
        <w:t xml:space="preserve"> del  Cuautla que todos queremos. </w:t>
      </w:r>
    </w:p>
    <w:p w:rsidR="009D28C6" w:rsidRPr="009D28C6" w:rsidRDefault="009D28C6" w:rsidP="00435A45">
      <w:pPr>
        <w:tabs>
          <w:tab w:val="left" w:pos="2355"/>
          <w:tab w:val="center" w:pos="4419"/>
        </w:tabs>
        <w:jc w:val="both"/>
        <w:rPr>
          <w:rFonts w:ascii="Times New Roman" w:hAnsi="Times New Roman" w:cs="Times New Roman"/>
          <w:sz w:val="24"/>
          <w:szCs w:val="24"/>
        </w:rPr>
      </w:pPr>
    </w:p>
    <w:p w:rsidR="008C0A83" w:rsidRPr="004F439E" w:rsidRDefault="008C0A83" w:rsidP="00435A45">
      <w:pPr>
        <w:tabs>
          <w:tab w:val="left" w:pos="2355"/>
          <w:tab w:val="center" w:pos="4419"/>
        </w:tabs>
        <w:jc w:val="both"/>
        <w:rPr>
          <w:rFonts w:ascii="Times New Roman" w:hAnsi="Times New Roman" w:cs="Times New Roman"/>
          <w:sz w:val="32"/>
          <w:szCs w:val="32"/>
        </w:rPr>
      </w:pPr>
      <w:r w:rsidRPr="004F439E">
        <w:rPr>
          <w:rFonts w:ascii="Times New Roman" w:hAnsi="Times New Roman" w:cs="Times New Roman"/>
          <w:sz w:val="32"/>
          <w:szCs w:val="32"/>
        </w:rPr>
        <w:t xml:space="preserve">Su </w:t>
      </w:r>
      <w:r w:rsidR="0081074A" w:rsidRPr="004F439E">
        <w:rPr>
          <w:rFonts w:ascii="Times New Roman" w:hAnsi="Times New Roman" w:cs="Times New Roman"/>
          <w:sz w:val="32"/>
          <w:szCs w:val="32"/>
        </w:rPr>
        <w:t xml:space="preserve">servidor y amigo </w:t>
      </w:r>
      <w:r w:rsidRPr="004F439E">
        <w:rPr>
          <w:rFonts w:ascii="Times New Roman" w:hAnsi="Times New Roman" w:cs="Times New Roman"/>
          <w:b/>
          <w:sz w:val="32"/>
          <w:szCs w:val="32"/>
        </w:rPr>
        <w:t>Manuel Estrella</w:t>
      </w:r>
      <w:r w:rsidR="0081074A" w:rsidRPr="004F439E">
        <w:rPr>
          <w:rFonts w:ascii="Times New Roman" w:hAnsi="Times New Roman" w:cs="Times New Roman"/>
          <w:sz w:val="32"/>
          <w:szCs w:val="32"/>
        </w:rPr>
        <w:t>.</w:t>
      </w:r>
    </w:p>
    <w:p w:rsidR="0056180E" w:rsidRDefault="0056180E" w:rsidP="00AC1FAB">
      <w:pPr>
        <w:tabs>
          <w:tab w:val="left" w:pos="2355"/>
          <w:tab w:val="center" w:pos="4419"/>
        </w:tabs>
        <w:jc w:val="both"/>
      </w:pPr>
    </w:p>
    <w:p w:rsidR="003A5874" w:rsidRDefault="003A5874" w:rsidP="00572575">
      <w:pPr>
        <w:pStyle w:val="NormalWeb"/>
        <w:shd w:val="clear" w:color="auto" w:fill="FFFFFF"/>
        <w:tabs>
          <w:tab w:val="left" w:pos="5340"/>
        </w:tabs>
        <w:spacing w:before="0" w:beforeAutospacing="0" w:after="0" w:afterAutospacing="0" w:line="360" w:lineRule="auto"/>
        <w:jc w:val="both"/>
        <w:rPr>
          <w:rFonts w:eastAsiaTheme="minorHAnsi"/>
          <w:lang w:eastAsia="en-US"/>
        </w:rPr>
      </w:pPr>
    </w:p>
    <w:p w:rsidR="003A5874" w:rsidRDefault="003A5874" w:rsidP="00572575">
      <w:pPr>
        <w:pStyle w:val="NormalWeb"/>
        <w:shd w:val="clear" w:color="auto" w:fill="FFFFFF"/>
        <w:tabs>
          <w:tab w:val="left" w:pos="5340"/>
        </w:tabs>
        <w:spacing w:before="0" w:beforeAutospacing="0" w:after="0" w:afterAutospacing="0" w:line="360" w:lineRule="auto"/>
        <w:jc w:val="both"/>
        <w:rPr>
          <w:rFonts w:eastAsiaTheme="minorHAnsi"/>
          <w:lang w:eastAsia="en-US"/>
        </w:rPr>
      </w:pPr>
    </w:p>
    <w:p w:rsidR="003A5874" w:rsidRDefault="003A5874" w:rsidP="00572575">
      <w:pPr>
        <w:pStyle w:val="NormalWeb"/>
        <w:shd w:val="clear" w:color="auto" w:fill="FFFFFF"/>
        <w:tabs>
          <w:tab w:val="left" w:pos="5340"/>
        </w:tabs>
        <w:spacing w:before="0" w:beforeAutospacing="0" w:after="0" w:afterAutospacing="0" w:line="360" w:lineRule="auto"/>
        <w:jc w:val="both"/>
        <w:rPr>
          <w:rFonts w:eastAsiaTheme="minorHAnsi"/>
          <w:lang w:eastAsia="en-US"/>
        </w:rPr>
      </w:pPr>
    </w:p>
    <w:p w:rsidR="003038DE" w:rsidRDefault="003038DE" w:rsidP="00572575">
      <w:pPr>
        <w:pStyle w:val="NormalWeb"/>
        <w:shd w:val="clear" w:color="auto" w:fill="FFFFFF"/>
        <w:tabs>
          <w:tab w:val="left" w:pos="5340"/>
        </w:tabs>
        <w:spacing w:before="0" w:beforeAutospacing="0" w:after="0" w:afterAutospacing="0" w:line="360" w:lineRule="auto"/>
        <w:jc w:val="both"/>
        <w:rPr>
          <w:rFonts w:eastAsiaTheme="minorHAnsi"/>
          <w:lang w:eastAsia="en-US"/>
        </w:rPr>
      </w:pPr>
    </w:p>
    <w:p w:rsidR="009D28C6" w:rsidRDefault="009D28C6" w:rsidP="003B7DC0">
      <w:pPr>
        <w:pStyle w:val="NormalWeb"/>
        <w:shd w:val="clear" w:color="auto" w:fill="FFFFFF"/>
        <w:spacing w:before="0" w:beforeAutospacing="0" w:after="0" w:afterAutospacing="0" w:line="276" w:lineRule="auto"/>
        <w:rPr>
          <w:rFonts w:eastAsiaTheme="minorHAnsi"/>
          <w:b/>
          <w:lang w:eastAsia="en-US"/>
        </w:rPr>
      </w:pPr>
    </w:p>
    <w:p w:rsidR="009D28C6" w:rsidRDefault="009D28C6" w:rsidP="00B261D6">
      <w:pPr>
        <w:pStyle w:val="NormalWeb"/>
        <w:shd w:val="clear" w:color="auto" w:fill="FFFFFF"/>
        <w:spacing w:before="0" w:beforeAutospacing="0" w:after="0" w:afterAutospacing="0" w:line="276" w:lineRule="auto"/>
        <w:outlineLvl w:val="0"/>
        <w:rPr>
          <w:rFonts w:eastAsiaTheme="minorHAnsi"/>
          <w:b/>
          <w:lang w:eastAsia="en-US"/>
        </w:rPr>
      </w:pPr>
    </w:p>
    <w:p w:rsidR="00945FD1" w:rsidRDefault="00945FD1" w:rsidP="003B7DC0">
      <w:pPr>
        <w:pStyle w:val="NormalWeb"/>
        <w:shd w:val="clear" w:color="auto" w:fill="FFFFFF"/>
        <w:spacing w:before="0" w:beforeAutospacing="0" w:after="0" w:afterAutospacing="0" w:line="276" w:lineRule="auto"/>
        <w:rPr>
          <w:rFonts w:eastAsiaTheme="minorHAnsi"/>
          <w:b/>
          <w:lang w:eastAsia="en-US"/>
        </w:rPr>
      </w:pPr>
      <w:r w:rsidRPr="00945FD1">
        <w:rPr>
          <w:rFonts w:eastAsiaTheme="minorHAnsi"/>
          <w:b/>
          <w:lang w:eastAsia="en-US"/>
        </w:rPr>
        <w:t>MARCO LEGAL.</w:t>
      </w:r>
    </w:p>
    <w:p w:rsidR="008400AB" w:rsidRPr="00945FD1" w:rsidRDefault="008400AB" w:rsidP="00BA37CF">
      <w:pPr>
        <w:pStyle w:val="NormalWeb"/>
        <w:shd w:val="clear" w:color="auto" w:fill="FFFFFF"/>
        <w:spacing w:before="0" w:beforeAutospacing="0" w:after="0" w:afterAutospacing="0" w:line="276" w:lineRule="auto"/>
        <w:rPr>
          <w:rFonts w:eastAsiaTheme="minorHAnsi"/>
          <w:b/>
          <w:lang w:eastAsia="en-US"/>
        </w:rPr>
      </w:pPr>
    </w:p>
    <w:p w:rsidR="00945FD1" w:rsidRDefault="00945FD1" w:rsidP="00945FD1">
      <w:pPr>
        <w:pStyle w:val="NormalWeb"/>
        <w:shd w:val="clear" w:color="auto" w:fill="FFFFFF"/>
        <w:spacing w:before="0" w:beforeAutospacing="0" w:after="0" w:afterAutospacing="0" w:line="276" w:lineRule="auto"/>
        <w:jc w:val="center"/>
        <w:rPr>
          <w:rFonts w:eastAsiaTheme="minorHAnsi"/>
          <w:b/>
          <w:lang w:eastAsia="en-US"/>
        </w:rPr>
      </w:pPr>
    </w:p>
    <w:p w:rsidR="008400AB" w:rsidRDefault="008400AB" w:rsidP="008400AB">
      <w:pPr>
        <w:pStyle w:val="NormalWeb"/>
        <w:shd w:val="clear" w:color="auto" w:fill="FFFFFF"/>
        <w:spacing w:before="0" w:beforeAutospacing="0" w:after="0" w:afterAutospacing="0" w:line="276" w:lineRule="auto"/>
        <w:jc w:val="both"/>
        <w:rPr>
          <w:rFonts w:eastAsiaTheme="minorHAnsi"/>
          <w:b/>
          <w:lang w:eastAsia="en-US"/>
        </w:rPr>
      </w:pPr>
      <w:r w:rsidRPr="008400AB">
        <w:rPr>
          <w:rFonts w:eastAsiaTheme="minorHAnsi"/>
          <w:lang w:eastAsia="en-US"/>
        </w:rPr>
        <w:t>CONSTITUCION POLITICA DE LOS ESTADOS UNIDOS</w:t>
      </w:r>
      <w:r>
        <w:rPr>
          <w:rFonts w:eastAsiaTheme="minorHAnsi"/>
          <w:b/>
          <w:lang w:eastAsia="en-US"/>
        </w:rPr>
        <w:t xml:space="preserve"> </w:t>
      </w:r>
      <w:r w:rsidRPr="008400AB">
        <w:rPr>
          <w:rFonts w:eastAsiaTheme="minorHAnsi"/>
          <w:lang w:eastAsia="en-US"/>
        </w:rPr>
        <w:t>MEXICANOS</w:t>
      </w:r>
      <w:r>
        <w:rPr>
          <w:rFonts w:eastAsiaTheme="minorHAnsi"/>
          <w:b/>
          <w:lang w:eastAsia="en-US"/>
        </w:rPr>
        <w:t xml:space="preserve">. </w:t>
      </w:r>
    </w:p>
    <w:p w:rsidR="004648A5" w:rsidRPr="004648A5" w:rsidRDefault="004648A5" w:rsidP="008400AB">
      <w:pPr>
        <w:pStyle w:val="NormalWeb"/>
        <w:shd w:val="clear" w:color="auto" w:fill="FFFFFF"/>
        <w:spacing w:before="0" w:beforeAutospacing="0" w:after="0" w:afterAutospacing="0" w:line="276" w:lineRule="auto"/>
        <w:jc w:val="both"/>
        <w:rPr>
          <w:rFonts w:eastAsiaTheme="minorHAnsi"/>
          <w:lang w:eastAsia="en-US"/>
        </w:rPr>
      </w:pPr>
    </w:p>
    <w:p w:rsidR="004648A5" w:rsidRDefault="004648A5" w:rsidP="008400AB">
      <w:pPr>
        <w:pStyle w:val="NormalWeb"/>
        <w:shd w:val="clear" w:color="auto" w:fill="FFFFFF"/>
        <w:spacing w:before="0" w:beforeAutospacing="0" w:after="0" w:afterAutospacing="0" w:line="276" w:lineRule="auto"/>
        <w:jc w:val="both"/>
        <w:rPr>
          <w:rFonts w:eastAsiaTheme="minorHAnsi"/>
          <w:lang w:eastAsia="en-US"/>
        </w:rPr>
      </w:pPr>
    </w:p>
    <w:p w:rsidR="004648A5" w:rsidRPr="004648A5" w:rsidRDefault="004648A5" w:rsidP="008400AB">
      <w:pPr>
        <w:pStyle w:val="NormalWeb"/>
        <w:shd w:val="clear" w:color="auto" w:fill="FFFFFF"/>
        <w:spacing w:before="0" w:beforeAutospacing="0" w:after="0" w:afterAutospacing="0" w:line="276" w:lineRule="auto"/>
        <w:jc w:val="both"/>
        <w:rPr>
          <w:rFonts w:eastAsiaTheme="minorHAnsi"/>
          <w:lang w:eastAsia="en-US"/>
        </w:rPr>
      </w:pPr>
      <w:r w:rsidRPr="004648A5">
        <w:rPr>
          <w:rFonts w:eastAsiaTheme="minorHAnsi"/>
          <w:lang w:eastAsia="en-US"/>
        </w:rPr>
        <w:t>CONSTITUCION POLITICA DEL ESTADO DE JALISCO.</w:t>
      </w:r>
    </w:p>
    <w:p w:rsidR="00945FD1" w:rsidRPr="00945FD1" w:rsidRDefault="004648A5" w:rsidP="004648A5">
      <w:pPr>
        <w:pStyle w:val="NormalWeb"/>
        <w:shd w:val="clear" w:color="auto" w:fill="FFFFFF"/>
        <w:tabs>
          <w:tab w:val="left" w:pos="6315"/>
        </w:tabs>
        <w:spacing w:before="0" w:beforeAutospacing="0" w:after="0" w:afterAutospacing="0" w:line="276" w:lineRule="auto"/>
        <w:rPr>
          <w:rFonts w:eastAsiaTheme="minorHAnsi"/>
          <w:b/>
          <w:lang w:eastAsia="en-US"/>
        </w:rPr>
      </w:pPr>
      <w:r>
        <w:rPr>
          <w:rFonts w:eastAsiaTheme="minorHAnsi"/>
          <w:b/>
          <w:lang w:eastAsia="en-US"/>
        </w:rPr>
        <w:tab/>
      </w:r>
    </w:p>
    <w:p w:rsidR="00945FD1" w:rsidRDefault="00945FD1" w:rsidP="005B4E53">
      <w:pPr>
        <w:pStyle w:val="NormalWeb"/>
        <w:shd w:val="clear" w:color="auto" w:fill="FFFFFF"/>
        <w:spacing w:before="0" w:beforeAutospacing="0" w:after="0" w:afterAutospacing="0" w:line="276" w:lineRule="auto"/>
        <w:jc w:val="both"/>
        <w:rPr>
          <w:rFonts w:eastAsiaTheme="minorHAnsi"/>
          <w:lang w:eastAsia="en-US"/>
        </w:rPr>
      </w:pPr>
    </w:p>
    <w:p w:rsidR="00945FD1" w:rsidRDefault="00E031CF"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LEY DE </w:t>
      </w:r>
      <w:r w:rsidR="00CC6D7A">
        <w:rPr>
          <w:rFonts w:eastAsiaTheme="minorHAnsi"/>
          <w:lang w:eastAsia="en-US"/>
        </w:rPr>
        <w:t xml:space="preserve"> PLANEACION</w:t>
      </w:r>
      <w:r w:rsidR="00653C21">
        <w:rPr>
          <w:rFonts w:eastAsiaTheme="minorHAnsi"/>
          <w:lang w:eastAsia="en-US"/>
        </w:rPr>
        <w:t xml:space="preserve"> </w:t>
      </w:r>
      <w:r w:rsidR="00CC6D7A">
        <w:rPr>
          <w:rFonts w:eastAsiaTheme="minorHAnsi"/>
          <w:lang w:eastAsia="en-US"/>
        </w:rPr>
        <w:t xml:space="preserve">PARTICIPATIVA PARA EL ESTADO DE JALISCO Y SUS MUNICIPIOS. </w:t>
      </w:r>
      <w:r>
        <w:rPr>
          <w:rFonts w:ascii="Calibri" w:eastAsia="Calibri" w:hAnsi="Calibri" w:cs="Calibri"/>
          <w:color w:val="000000"/>
          <w:sz w:val="18"/>
          <w:szCs w:val="18"/>
        </w:rPr>
        <w:t xml:space="preserve">Artículos  45,46, 53, 54, 55, 56, 57, 58, 59, 60, 61, 62, y </w:t>
      </w:r>
      <w:r w:rsidR="00653C21">
        <w:rPr>
          <w:rFonts w:ascii="Calibri" w:eastAsia="Calibri" w:hAnsi="Calibri" w:cs="Calibri"/>
          <w:color w:val="000000"/>
          <w:sz w:val="18"/>
          <w:szCs w:val="18"/>
        </w:rPr>
        <w:t xml:space="preserve">demás relativos. </w:t>
      </w:r>
    </w:p>
    <w:p w:rsidR="00653C21" w:rsidRDefault="00653C21" w:rsidP="005B4E53">
      <w:pPr>
        <w:pStyle w:val="NormalWeb"/>
        <w:shd w:val="clear" w:color="auto" w:fill="FFFFFF"/>
        <w:spacing w:before="0" w:beforeAutospacing="0" w:after="0" w:afterAutospacing="0" w:line="276" w:lineRule="auto"/>
        <w:jc w:val="both"/>
        <w:rPr>
          <w:rFonts w:eastAsiaTheme="minorHAnsi"/>
          <w:lang w:eastAsia="en-US"/>
        </w:rPr>
      </w:pPr>
    </w:p>
    <w:p w:rsidR="000B19A4" w:rsidRDefault="000B19A4" w:rsidP="005B4E53">
      <w:pPr>
        <w:pStyle w:val="NormalWeb"/>
        <w:shd w:val="clear" w:color="auto" w:fill="FFFFFF"/>
        <w:spacing w:before="0" w:beforeAutospacing="0" w:after="0" w:afterAutospacing="0" w:line="276" w:lineRule="auto"/>
        <w:jc w:val="both"/>
        <w:rPr>
          <w:rFonts w:eastAsiaTheme="minorHAnsi"/>
          <w:lang w:eastAsia="en-US"/>
        </w:rPr>
      </w:pPr>
    </w:p>
    <w:p w:rsidR="00653C21" w:rsidRDefault="00653C21"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LEY DE LA ADMINISTRACION PÚBLICA DEL ESTADO DE JALISCO. </w:t>
      </w:r>
    </w:p>
    <w:p w:rsidR="00653C21" w:rsidRDefault="00653C21" w:rsidP="005B4E53">
      <w:pPr>
        <w:pStyle w:val="NormalWeb"/>
        <w:shd w:val="clear" w:color="auto" w:fill="FFFFFF"/>
        <w:spacing w:before="0" w:beforeAutospacing="0" w:after="0" w:afterAutospacing="0" w:line="276" w:lineRule="auto"/>
        <w:jc w:val="both"/>
        <w:rPr>
          <w:rFonts w:eastAsiaTheme="minorHAnsi"/>
          <w:lang w:eastAsia="en-US"/>
        </w:rPr>
      </w:pPr>
    </w:p>
    <w:p w:rsidR="00653C21" w:rsidRDefault="00653C21" w:rsidP="005B4E53">
      <w:pPr>
        <w:pStyle w:val="NormalWeb"/>
        <w:shd w:val="clear" w:color="auto" w:fill="FFFFFF"/>
        <w:spacing w:before="0" w:beforeAutospacing="0" w:after="0" w:afterAutospacing="0" w:line="276" w:lineRule="auto"/>
        <w:jc w:val="both"/>
        <w:rPr>
          <w:rFonts w:eastAsiaTheme="minorHAnsi"/>
          <w:lang w:eastAsia="en-US"/>
        </w:rPr>
      </w:pPr>
    </w:p>
    <w:p w:rsidR="00653C21" w:rsidRDefault="00653C21"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LEY DE TRANSPARENCIA Y ACCESO A LA INFORMACION PÚBLICA DEL ESTADO DE JALISCO Y SUS MUNICIPIOS. </w:t>
      </w:r>
    </w:p>
    <w:p w:rsidR="005833B7" w:rsidRDefault="005833B7" w:rsidP="005B4E53">
      <w:pPr>
        <w:pStyle w:val="NormalWeb"/>
        <w:shd w:val="clear" w:color="auto" w:fill="FFFFFF"/>
        <w:spacing w:before="0" w:beforeAutospacing="0" w:after="0" w:afterAutospacing="0" w:line="276" w:lineRule="auto"/>
        <w:jc w:val="both"/>
        <w:rPr>
          <w:rFonts w:eastAsiaTheme="minorHAnsi"/>
          <w:lang w:eastAsia="en-US"/>
        </w:rPr>
      </w:pP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p>
    <w:p w:rsidR="005833B7" w:rsidRDefault="005833B7"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LEY DE PRESUPUESTO, CONTABILIDAD Y GASTO PÚBLICO DEL ESTADO DE JALISCO. </w:t>
      </w:r>
    </w:p>
    <w:p w:rsidR="004105C5" w:rsidRDefault="004105C5" w:rsidP="005B4E53">
      <w:pPr>
        <w:pStyle w:val="NormalWeb"/>
        <w:shd w:val="clear" w:color="auto" w:fill="FFFFFF"/>
        <w:spacing w:before="0" w:beforeAutospacing="0" w:after="0" w:afterAutospacing="0" w:line="276" w:lineRule="auto"/>
        <w:jc w:val="both"/>
        <w:rPr>
          <w:rFonts w:eastAsiaTheme="minorHAnsi"/>
          <w:lang w:eastAsia="en-US"/>
        </w:rPr>
      </w:pP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p>
    <w:p w:rsidR="004105C5" w:rsidRDefault="004105C5"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LEY DE INGRESOS DEL MUNICIPIO DE CUAUTLA. </w:t>
      </w: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p>
    <w:p w:rsidR="008B6237" w:rsidRDefault="008B6237" w:rsidP="005B4E53">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Y  DEMAS RELATIVOS Y APLICABLES. </w:t>
      </w:r>
    </w:p>
    <w:p w:rsidR="00945FD1" w:rsidRDefault="00945FD1" w:rsidP="005B4E53">
      <w:pPr>
        <w:pStyle w:val="NormalWeb"/>
        <w:shd w:val="clear" w:color="auto" w:fill="FFFFFF"/>
        <w:spacing w:before="0" w:beforeAutospacing="0" w:after="0" w:afterAutospacing="0" w:line="276" w:lineRule="auto"/>
        <w:jc w:val="both"/>
        <w:rPr>
          <w:rFonts w:eastAsiaTheme="minorHAnsi"/>
          <w:lang w:eastAsia="en-US"/>
        </w:rPr>
      </w:pPr>
    </w:p>
    <w:p w:rsidR="00945FD1" w:rsidRDefault="00945FD1" w:rsidP="005B4E53">
      <w:pPr>
        <w:pStyle w:val="NormalWeb"/>
        <w:shd w:val="clear" w:color="auto" w:fill="FFFFFF"/>
        <w:spacing w:before="0" w:beforeAutospacing="0" w:after="0" w:afterAutospacing="0" w:line="276" w:lineRule="auto"/>
        <w:jc w:val="both"/>
        <w:rPr>
          <w:rFonts w:eastAsiaTheme="minorHAnsi"/>
          <w:lang w:eastAsia="en-US"/>
        </w:rPr>
      </w:pPr>
    </w:p>
    <w:p w:rsidR="00B261D6" w:rsidRPr="00E54C04" w:rsidRDefault="00B261D6" w:rsidP="00633372">
      <w:pPr>
        <w:pStyle w:val="NormalWeb"/>
        <w:shd w:val="clear" w:color="auto" w:fill="FFFFFF"/>
        <w:spacing w:before="0" w:beforeAutospacing="0" w:after="0" w:afterAutospacing="0" w:line="276" w:lineRule="auto"/>
        <w:rPr>
          <w:rFonts w:ascii="Times" w:eastAsiaTheme="minorHAnsi" w:hAnsi="Times" w:cstheme="minorBidi"/>
          <w:b/>
          <w:lang w:eastAsia="en-US"/>
        </w:rPr>
      </w:pPr>
    </w:p>
    <w:p w:rsidR="002467B7" w:rsidRDefault="002467B7"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3038DE" w:rsidRDefault="003038DE"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p>
    <w:p w:rsidR="00633372" w:rsidRPr="00E54C04" w:rsidRDefault="00E54C04" w:rsidP="00E54C04">
      <w:pPr>
        <w:pStyle w:val="NormalWeb"/>
        <w:shd w:val="clear" w:color="auto" w:fill="FFFFFF"/>
        <w:spacing w:before="0" w:beforeAutospacing="0" w:after="0" w:afterAutospacing="0" w:line="276" w:lineRule="auto"/>
        <w:jc w:val="both"/>
        <w:rPr>
          <w:rFonts w:ascii="Times" w:eastAsiaTheme="minorHAnsi" w:hAnsi="Times" w:cstheme="minorBidi"/>
          <w:b/>
          <w:lang w:eastAsia="en-US"/>
        </w:rPr>
      </w:pPr>
      <w:r w:rsidRPr="00E54C04">
        <w:rPr>
          <w:rFonts w:ascii="Times" w:eastAsiaTheme="minorHAnsi" w:hAnsi="Times" w:cstheme="minorBidi"/>
          <w:b/>
          <w:lang w:eastAsia="en-US"/>
        </w:rPr>
        <w:t>VINCULACIÓN:</w:t>
      </w:r>
    </w:p>
    <w:p w:rsidR="00633372" w:rsidRDefault="00E54C04" w:rsidP="00E54C04">
      <w:pPr>
        <w:pStyle w:val="NormalWeb"/>
        <w:shd w:val="clear" w:color="auto" w:fill="FFFFFF"/>
        <w:tabs>
          <w:tab w:val="left" w:pos="5505"/>
        </w:tabs>
        <w:spacing w:before="0" w:beforeAutospacing="0" w:after="0" w:afterAutospacing="0" w:line="276" w:lineRule="auto"/>
        <w:jc w:val="both"/>
        <w:rPr>
          <w:rFonts w:ascii="Times" w:eastAsiaTheme="minorHAnsi" w:hAnsi="Times" w:cstheme="minorBidi"/>
          <w:b/>
          <w:sz w:val="28"/>
          <w:szCs w:val="28"/>
          <w:lang w:eastAsia="en-US"/>
        </w:rPr>
      </w:pPr>
      <w:r>
        <w:rPr>
          <w:rFonts w:ascii="Times" w:eastAsiaTheme="minorHAnsi" w:hAnsi="Times" w:cstheme="minorBidi"/>
          <w:b/>
          <w:sz w:val="28"/>
          <w:szCs w:val="28"/>
          <w:lang w:eastAsia="en-US"/>
        </w:rPr>
        <w:tab/>
      </w:r>
    </w:p>
    <w:p w:rsidR="00D80764" w:rsidRDefault="00633372" w:rsidP="00D80764">
      <w:pPr>
        <w:pStyle w:val="NormalWeb"/>
        <w:shd w:val="clear" w:color="auto" w:fill="FFFFFF"/>
        <w:spacing w:before="0" w:beforeAutospacing="0" w:after="0" w:afterAutospacing="0" w:line="276" w:lineRule="auto"/>
        <w:jc w:val="both"/>
        <w:rPr>
          <w:rFonts w:eastAsiaTheme="minorHAnsi"/>
          <w:lang w:eastAsia="en-US"/>
        </w:rPr>
      </w:pPr>
      <w:r w:rsidRPr="00633372">
        <w:rPr>
          <w:rFonts w:eastAsiaTheme="minorHAnsi"/>
          <w:lang w:eastAsia="en-US"/>
        </w:rPr>
        <w:t>Dada</w:t>
      </w:r>
      <w:r w:rsidR="00E9733B">
        <w:rPr>
          <w:rFonts w:eastAsiaTheme="minorHAnsi"/>
          <w:lang w:eastAsia="en-US"/>
        </w:rPr>
        <w:t>s  las carencias y circunstancias en las que se encuentra el Estado Mexicano, es necesaria</w:t>
      </w:r>
      <w:r w:rsidR="00E87E5B">
        <w:rPr>
          <w:rFonts w:eastAsiaTheme="minorHAnsi"/>
          <w:lang w:eastAsia="en-US"/>
        </w:rPr>
        <w:t xml:space="preserve"> </w:t>
      </w:r>
      <w:r w:rsidR="00787436">
        <w:rPr>
          <w:rFonts w:eastAsiaTheme="minorHAnsi"/>
          <w:lang w:eastAsia="en-US"/>
        </w:rPr>
        <w:t xml:space="preserve"> una </w:t>
      </w:r>
      <w:r w:rsidR="001C76BF">
        <w:rPr>
          <w:rFonts w:eastAsiaTheme="minorHAnsi"/>
          <w:lang w:eastAsia="en-US"/>
        </w:rPr>
        <w:t xml:space="preserve">verdadera coordinación entre entes públicos </w:t>
      </w:r>
      <w:r w:rsidR="00D80764">
        <w:rPr>
          <w:rFonts w:eastAsiaTheme="minorHAnsi"/>
          <w:lang w:eastAsia="en-US"/>
        </w:rPr>
        <w:t xml:space="preserve">y privados,  </w:t>
      </w:r>
      <w:r w:rsidR="001C76BF">
        <w:rPr>
          <w:rFonts w:eastAsiaTheme="minorHAnsi"/>
          <w:lang w:eastAsia="en-US"/>
        </w:rPr>
        <w:t>principalmente una coordinación entre los</w:t>
      </w:r>
      <w:r w:rsidR="00D80764">
        <w:rPr>
          <w:rFonts w:eastAsiaTheme="minorHAnsi"/>
          <w:lang w:eastAsia="en-US"/>
        </w:rPr>
        <w:t xml:space="preserve"> tres órdenes de gobierno a fin de subsanar en la medida de lo posible las necesidades de la población. </w:t>
      </w:r>
    </w:p>
    <w:p w:rsidR="00D80764" w:rsidRDefault="00D80764" w:rsidP="00D80764">
      <w:pPr>
        <w:pStyle w:val="NormalWeb"/>
        <w:shd w:val="clear" w:color="auto" w:fill="FFFFFF"/>
        <w:spacing w:before="0" w:beforeAutospacing="0" w:after="0" w:afterAutospacing="0" w:line="276" w:lineRule="auto"/>
        <w:jc w:val="both"/>
        <w:rPr>
          <w:rFonts w:eastAsiaTheme="minorHAnsi"/>
          <w:lang w:eastAsia="en-US"/>
        </w:rPr>
      </w:pPr>
    </w:p>
    <w:p w:rsidR="00D80764" w:rsidRDefault="00D80764" w:rsidP="00D80764">
      <w:pPr>
        <w:pStyle w:val="NormalWeb"/>
        <w:shd w:val="clear" w:color="auto" w:fill="FFFFFF"/>
        <w:spacing w:before="0" w:beforeAutospacing="0" w:after="0" w:afterAutospacing="0" w:line="276" w:lineRule="auto"/>
        <w:jc w:val="both"/>
        <w:rPr>
          <w:rFonts w:eastAsiaTheme="minorHAnsi"/>
          <w:lang w:eastAsia="en-US"/>
        </w:rPr>
      </w:pPr>
      <w:r>
        <w:rPr>
          <w:rFonts w:eastAsiaTheme="minorHAnsi"/>
          <w:lang w:eastAsia="en-US"/>
        </w:rPr>
        <w:t xml:space="preserve">Es por ello que en el presente documento se busca la  alineación </w:t>
      </w:r>
      <w:r w:rsidR="00F85676">
        <w:rPr>
          <w:rFonts w:eastAsiaTheme="minorHAnsi"/>
          <w:lang w:eastAsia="en-US"/>
        </w:rPr>
        <w:t xml:space="preserve">de objetivos, indicadores y metas </w:t>
      </w:r>
      <w:r>
        <w:rPr>
          <w:rFonts w:eastAsiaTheme="minorHAnsi"/>
          <w:lang w:eastAsia="en-US"/>
        </w:rPr>
        <w:t xml:space="preserve">con </w:t>
      </w:r>
      <w:r w:rsidR="00CB4C85">
        <w:rPr>
          <w:rFonts w:eastAsiaTheme="minorHAnsi"/>
          <w:lang w:eastAsia="en-US"/>
        </w:rPr>
        <w:t xml:space="preserve"> los contenido</w:t>
      </w:r>
      <w:r w:rsidR="00266F68">
        <w:rPr>
          <w:rFonts w:eastAsiaTheme="minorHAnsi"/>
          <w:lang w:eastAsia="en-US"/>
        </w:rPr>
        <w:t xml:space="preserve">s en </w:t>
      </w:r>
      <w:r>
        <w:rPr>
          <w:rFonts w:eastAsiaTheme="minorHAnsi"/>
          <w:lang w:eastAsia="en-US"/>
        </w:rPr>
        <w:t xml:space="preserve">el Plan </w:t>
      </w:r>
      <w:r w:rsidR="009D2DB0">
        <w:rPr>
          <w:rFonts w:eastAsiaTheme="minorHAnsi"/>
          <w:lang w:eastAsia="en-US"/>
        </w:rPr>
        <w:t>de Desarroll</w:t>
      </w:r>
      <w:r w:rsidR="00790DBC">
        <w:rPr>
          <w:rFonts w:eastAsiaTheme="minorHAnsi"/>
          <w:lang w:eastAsia="en-US"/>
        </w:rPr>
        <w:t xml:space="preserve">o del Estado de </w:t>
      </w:r>
      <w:r w:rsidR="00790DBC">
        <w:rPr>
          <w:rFonts w:eastAsiaTheme="minorHAnsi"/>
          <w:lang w:eastAsia="en-US"/>
        </w:rPr>
        <w:tab/>
        <w:t>Jalisco</w:t>
      </w:r>
      <w:r w:rsidR="001327EF">
        <w:rPr>
          <w:rFonts w:eastAsiaTheme="minorHAnsi"/>
          <w:lang w:eastAsia="en-US"/>
        </w:rPr>
        <w:t xml:space="preserve"> y  en el Plan de Desarrollo Nacional</w:t>
      </w:r>
      <w:r w:rsidR="009D2DB0">
        <w:rPr>
          <w:rFonts w:eastAsiaTheme="minorHAnsi"/>
          <w:lang w:eastAsia="en-US"/>
        </w:rPr>
        <w:t>,</w:t>
      </w:r>
      <w:r w:rsidR="00532420">
        <w:rPr>
          <w:rFonts w:eastAsiaTheme="minorHAnsi"/>
          <w:lang w:eastAsia="en-US"/>
        </w:rPr>
        <w:t xml:space="preserve"> </w:t>
      </w:r>
      <w:r w:rsidR="009D2DB0">
        <w:rPr>
          <w:rFonts w:eastAsiaTheme="minorHAnsi"/>
          <w:lang w:eastAsia="en-US"/>
        </w:rPr>
        <w:t xml:space="preserve">incluyendo la perspectiva y opinión de la </w:t>
      </w:r>
      <w:r w:rsidR="006709C5">
        <w:rPr>
          <w:rFonts w:eastAsiaTheme="minorHAnsi"/>
          <w:lang w:eastAsia="en-US"/>
        </w:rPr>
        <w:t>ciudadanía</w:t>
      </w:r>
      <w:r w:rsidR="009D2DB0">
        <w:rPr>
          <w:rFonts w:eastAsiaTheme="minorHAnsi"/>
          <w:lang w:eastAsia="en-US"/>
        </w:rPr>
        <w:t xml:space="preserve"> haciendo con ello un plan de desarrollo</w:t>
      </w:r>
      <w:r w:rsidR="007A7984">
        <w:rPr>
          <w:rFonts w:eastAsiaTheme="minorHAnsi"/>
          <w:lang w:eastAsia="en-US"/>
        </w:rPr>
        <w:t xml:space="preserve"> participativo que permita  establecer prioridades</w:t>
      </w:r>
      <w:r w:rsidR="00532420">
        <w:rPr>
          <w:rFonts w:eastAsiaTheme="minorHAnsi"/>
          <w:lang w:eastAsia="en-US"/>
        </w:rPr>
        <w:t xml:space="preserve"> con una visión a corto, mediano y largo plazo</w:t>
      </w:r>
      <w:r w:rsidR="007A7984">
        <w:rPr>
          <w:rFonts w:eastAsiaTheme="minorHAnsi"/>
          <w:lang w:eastAsia="en-US"/>
        </w:rPr>
        <w:t>.</w:t>
      </w:r>
    </w:p>
    <w:p w:rsidR="00F6038F" w:rsidRDefault="00F6038F" w:rsidP="00F6038F">
      <w:pPr>
        <w:pStyle w:val="NormalWeb"/>
        <w:shd w:val="clear" w:color="auto" w:fill="FFFFFF"/>
        <w:spacing w:before="0" w:beforeAutospacing="0" w:after="0" w:afterAutospacing="0" w:line="276" w:lineRule="auto"/>
        <w:jc w:val="both"/>
        <w:rPr>
          <w:rFonts w:eastAsiaTheme="minorHAnsi"/>
          <w:lang w:eastAsia="en-US"/>
        </w:rPr>
      </w:pPr>
    </w:p>
    <w:p w:rsidR="00F6038F" w:rsidRDefault="00F6038F" w:rsidP="00F6038F">
      <w:pPr>
        <w:pStyle w:val="NormalWeb"/>
        <w:shd w:val="clear" w:color="auto" w:fill="FFFFFF"/>
        <w:spacing w:before="0" w:beforeAutospacing="0" w:after="0" w:afterAutospacing="0" w:line="276" w:lineRule="auto"/>
        <w:jc w:val="both"/>
        <w:rPr>
          <w:rFonts w:eastAsiaTheme="minorHAnsi"/>
          <w:lang w:eastAsia="en-US"/>
        </w:rPr>
      </w:pPr>
    </w:p>
    <w:p w:rsidR="00633372" w:rsidRDefault="00E54C04" w:rsidP="00B261D6">
      <w:pPr>
        <w:pStyle w:val="NormalWeb"/>
        <w:shd w:val="clear" w:color="auto" w:fill="FFFFFF"/>
        <w:tabs>
          <w:tab w:val="left" w:pos="2055"/>
        </w:tabs>
        <w:spacing w:before="0" w:beforeAutospacing="0" w:after="0" w:afterAutospacing="0" w:line="276" w:lineRule="auto"/>
        <w:jc w:val="both"/>
        <w:outlineLvl w:val="0"/>
        <w:rPr>
          <w:rFonts w:ascii="Times" w:eastAsiaTheme="minorHAnsi" w:hAnsi="Times" w:cstheme="minorBidi"/>
          <w:b/>
          <w:lang w:eastAsia="en-US"/>
        </w:rPr>
      </w:pPr>
      <w:bookmarkStart w:id="5" w:name="_Toc12524694"/>
      <w:r w:rsidRPr="00E54C04">
        <w:rPr>
          <w:rFonts w:ascii="Times" w:eastAsiaTheme="minorHAnsi" w:hAnsi="Times" w:cstheme="minorBidi"/>
          <w:b/>
          <w:lang w:eastAsia="en-US"/>
        </w:rPr>
        <w:t>METODOLOGÍA:</w:t>
      </w:r>
      <w:bookmarkEnd w:id="5"/>
    </w:p>
    <w:p w:rsidR="000D5199" w:rsidRDefault="000D5199" w:rsidP="00E54C04">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b/>
          <w:lang w:eastAsia="en-US"/>
        </w:rPr>
      </w:pPr>
    </w:p>
    <w:p w:rsidR="000D5199" w:rsidRDefault="000D5199" w:rsidP="00E54C04">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r w:rsidRPr="000D5199">
        <w:rPr>
          <w:rFonts w:ascii="Times" w:eastAsiaTheme="minorHAnsi" w:hAnsi="Times" w:cstheme="minorBidi"/>
          <w:lang w:eastAsia="en-US"/>
        </w:rPr>
        <w:t>Siendo un tema prioritario  para la presente Administración disponer de una metodología para la atención de las necesidades de la comunidad</w:t>
      </w:r>
      <w:r w:rsidR="005C17D5">
        <w:rPr>
          <w:rFonts w:ascii="Times" w:eastAsiaTheme="minorHAnsi" w:hAnsi="Times" w:cstheme="minorBidi"/>
          <w:lang w:eastAsia="en-US"/>
        </w:rPr>
        <w:t>,</w:t>
      </w:r>
      <w:r w:rsidRPr="000D5199">
        <w:rPr>
          <w:rFonts w:ascii="Times" w:eastAsiaTheme="minorHAnsi" w:hAnsi="Times" w:cstheme="minorBidi"/>
          <w:lang w:eastAsia="en-US"/>
        </w:rPr>
        <w:t xml:space="preserve"> es necesaria </w:t>
      </w:r>
      <w:r w:rsidR="005C17D5">
        <w:rPr>
          <w:rFonts w:ascii="Times" w:eastAsiaTheme="minorHAnsi" w:hAnsi="Times" w:cstheme="minorBidi"/>
          <w:lang w:eastAsia="en-US"/>
        </w:rPr>
        <w:t>la coordinación entre sociedad y gobierno.</w:t>
      </w:r>
    </w:p>
    <w:p w:rsidR="005C17D5" w:rsidRDefault="005C17D5" w:rsidP="00E54C04">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p>
    <w:p w:rsidR="00633372" w:rsidRDefault="005C17D5" w:rsidP="00CC6187">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r>
        <w:rPr>
          <w:rFonts w:ascii="Times" w:eastAsiaTheme="minorHAnsi" w:hAnsi="Times" w:cstheme="minorBidi"/>
          <w:lang w:eastAsia="en-US"/>
        </w:rPr>
        <w:t>La metodología planeada</w:t>
      </w:r>
      <w:r w:rsidR="004711ED">
        <w:rPr>
          <w:rFonts w:ascii="Times" w:eastAsiaTheme="minorHAnsi" w:hAnsi="Times" w:cstheme="minorBidi"/>
          <w:lang w:eastAsia="en-US"/>
        </w:rPr>
        <w:t xml:space="preserve"> para la elaboración del presente instrumento</w:t>
      </w:r>
      <w:r>
        <w:rPr>
          <w:rFonts w:ascii="Times" w:eastAsiaTheme="minorHAnsi" w:hAnsi="Times" w:cstheme="minorBidi"/>
          <w:lang w:eastAsia="en-US"/>
        </w:rPr>
        <w:t xml:space="preserve"> comprende la elaboración de un </w:t>
      </w:r>
      <w:r w:rsidR="00A0486E">
        <w:rPr>
          <w:rFonts w:ascii="Times" w:eastAsiaTheme="minorHAnsi" w:hAnsi="Times" w:cstheme="minorBidi"/>
          <w:lang w:eastAsia="en-US"/>
        </w:rPr>
        <w:t xml:space="preserve"> Diagnostico Municipal con apoyo de la ciudadanía a través del Comité de Planeación Participativa Municipal (COPPLADEMUN), de la  convocatoria  a reuniones en  las comunidades dirigidas a toda la ciudadanía y  con apoyo</w:t>
      </w:r>
      <w:r w:rsidR="004711ED">
        <w:rPr>
          <w:rFonts w:ascii="Times" w:eastAsiaTheme="minorHAnsi" w:hAnsi="Times" w:cstheme="minorBidi"/>
          <w:lang w:eastAsia="en-US"/>
        </w:rPr>
        <w:t xml:space="preserve"> del cuerpo edilicio y </w:t>
      </w:r>
      <w:r w:rsidR="00A0486E">
        <w:rPr>
          <w:rFonts w:ascii="Times" w:eastAsiaTheme="minorHAnsi" w:hAnsi="Times" w:cstheme="minorBidi"/>
          <w:lang w:eastAsia="en-US"/>
        </w:rPr>
        <w:t xml:space="preserve">las diferentes Direcciones del área del H. </w:t>
      </w:r>
      <w:r w:rsidR="004711ED">
        <w:rPr>
          <w:rFonts w:ascii="Times" w:eastAsiaTheme="minorHAnsi" w:hAnsi="Times" w:cstheme="minorBidi"/>
          <w:lang w:eastAsia="en-US"/>
        </w:rPr>
        <w:t>Ayuntamiento</w:t>
      </w:r>
      <w:r w:rsidR="00A0486E">
        <w:rPr>
          <w:rFonts w:eastAsiaTheme="minorHAnsi"/>
          <w:lang w:eastAsia="en-US"/>
        </w:rPr>
        <w:t>, e</w:t>
      </w:r>
      <w:r>
        <w:rPr>
          <w:rFonts w:ascii="Times" w:eastAsiaTheme="minorHAnsi" w:hAnsi="Times" w:cstheme="minorBidi"/>
          <w:lang w:eastAsia="en-US"/>
        </w:rPr>
        <w:t>n el que se incluyan las problemáticas y potencialidades con que cuenta el municipio, para la posterior planificación y elaboración de  estrategias y líneas de acci</w:t>
      </w:r>
      <w:r w:rsidR="00A0486E">
        <w:rPr>
          <w:rFonts w:ascii="Times" w:eastAsiaTheme="minorHAnsi" w:hAnsi="Times" w:cstheme="minorBidi"/>
          <w:lang w:eastAsia="en-US"/>
        </w:rPr>
        <w:t>ón</w:t>
      </w:r>
      <w:r w:rsidR="00522C03">
        <w:rPr>
          <w:rFonts w:ascii="Times" w:eastAsiaTheme="minorHAnsi" w:hAnsi="Times" w:cstheme="minorBidi"/>
          <w:lang w:eastAsia="en-US"/>
        </w:rPr>
        <w:t xml:space="preserve"> consensadas </w:t>
      </w:r>
      <w:r w:rsidR="00CC6187">
        <w:rPr>
          <w:rFonts w:ascii="Times" w:eastAsiaTheme="minorHAnsi" w:hAnsi="Times" w:cstheme="minorBidi"/>
          <w:lang w:eastAsia="en-US"/>
        </w:rPr>
        <w:t>en todo momento por el ciudadano.</w:t>
      </w:r>
    </w:p>
    <w:p w:rsidR="00CC6187" w:rsidRDefault="00CC6187" w:rsidP="00CC6187">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p>
    <w:p w:rsidR="00633372" w:rsidRDefault="00CC6187"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r>
        <w:rPr>
          <w:rFonts w:ascii="Times" w:eastAsiaTheme="minorHAnsi" w:hAnsi="Times" w:cstheme="minorBidi"/>
          <w:lang w:eastAsia="en-US"/>
        </w:rPr>
        <w:t>Un elemento fundamental para la definición de la metodología son los enfoques de  participación ciudadana, terri</w:t>
      </w:r>
      <w:r w:rsidR="00B14C62">
        <w:rPr>
          <w:rFonts w:ascii="Times" w:eastAsiaTheme="minorHAnsi" w:hAnsi="Times" w:cstheme="minorBidi"/>
          <w:lang w:eastAsia="en-US"/>
        </w:rPr>
        <w:t>torialidad, equidad de género</w:t>
      </w:r>
      <w:r w:rsidR="00F468FF">
        <w:rPr>
          <w:rFonts w:ascii="Times" w:eastAsiaTheme="minorHAnsi" w:hAnsi="Times" w:cstheme="minorBidi"/>
          <w:lang w:eastAsia="en-US"/>
        </w:rPr>
        <w:t xml:space="preserve">. </w:t>
      </w:r>
    </w:p>
    <w:p w:rsidR="0057768B" w:rsidRDefault="0057768B"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p>
    <w:p w:rsidR="009D5BA0" w:rsidRDefault="0057768B"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r>
        <w:rPr>
          <w:rFonts w:ascii="Times" w:eastAsiaTheme="minorHAnsi" w:hAnsi="Times" w:cstheme="minorBidi"/>
          <w:lang w:eastAsia="en-US"/>
        </w:rPr>
        <w:t xml:space="preserve">La participación ciudadana  busca orientar la intervención  activa de los ciudadanos en   la toma de decisiones en relacion a los temas que les afecten, propiciando que </w:t>
      </w:r>
      <w:r w:rsidR="00D474F9">
        <w:rPr>
          <w:rFonts w:ascii="Times" w:eastAsiaTheme="minorHAnsi" w:hAnsi="Times" w:cstheme="minorBidi"/>
          <w:lang w:eastAsia="en-US"/>
        </w:rPr>
        <w:t xml:space="preserve">estos </w:t>
      </w:r>
      <w:r>
        <w:rPr>
          <w:rFonts w:ascii="Times" w:eastAsiaTheme="minorHAnsi" w:hAnsi="Times" w:cstheme="minorBidi"/>
          <w:lang w:eastAsia="en-US"/>
        </w:rPr>
        <w:t>se conviertan en los gestores de su propio desarrollo.</w:t>
      </w:r>
    </w:p>
    <w:p w:rsidR="0057768B" w:rsidRDefault="0057768B"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p>
    <w:p w:rsidR="009D5BA0" w:rsidRDefault="009D5BA0"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r>
        <w:rPr>
          <w:rFonts w:ascii="Times" w:eastAsiaTheme="minorHAnsi" w:hAnsi="Times" w:cstheme="minorBidi"/>
          <w:lang w:eastAsia="en-US"/>
        </w:rPr>
        <w:t xml:space="preserve">La territorialidad </w:t>
      </w:r>
      <w:r w:rsidR="0057768B">
        <w:rPr>
          <w:rFonts w:ascii="Times" w:eastAsiaTheme="minorHAnsi" w:hAnsi="Times" w:cstheme="minorBidi"/>
          <w:lang w:eastAsia="en-US"/>
        </w:rPr>
        <w:t>se</w:t>
      </w:r>
      <w:r>
        <w:rPr>
          <w:rFonts w:ascii="Times" w:eastAsiaTheme="minorHAnsi" w:hAnsi="Times" w:cstheme="minorBidi"/>
          <w:lang w:eastAsia="en-US"/>
        </w:rPr>
        <w:t xml:space="preserve"> refiere </w:t>
      </w:r>
      <w:r w:rsidR="00D474F9">
        <w:rPr>
          <w:rFonts w:ascii="Times" w:eastAsiaTheme="minorHAnsi" w:hAnsi="Times" w:cstheme="minorBidi"/>
          <w:lang w:eastAsia="en-US"/>
        </w:rPr>
        <w:t>al trabajo que se realizará e</w:t>
      </w:r>
      <w:r>
        <w:rPr>
          <w:rFonts w:ascii="Times" w:eastAsiaTheme="minorHAnsi" w:hAnsi="Times" w:cstheme="minorBidi"/>
          <w:lang w:eastAsia="en-US"/>
        </w:rPr>
        <w:t xml:space="preserve">n el municipio de Cuautla y sus comunidades  en función a los objetivos planteados, posibles  acciones y proyectos  de desarrollo que se pretenden implementar. </w:t>
      </w:r>
    </w:p>
    <w:p w:rsidR="00F468FF" w:rsidRDefault="00F468FF" w:rsidP="009D5BA0">
      <w:pPr>
        <w:pStyle w:val="NormalWeb"/>
        <w:shd w:val="clear" w:color="auto" w:fill="FFFFFF"/>
        <w:tabs>
          <w:tab w:val="left" w:pos="2055"/>
        </w:tabs>
        <w:spacing w:before="0" w:beforeAutospacing="0" w:after="0" w:afterAutospacing="0" w:line="276" w:lineRule="auto"/>
        <w:jc w:val="both"/>
        <w:rPr>
          <w:rFonts w:ascii="Times" w:eastAsiaTheme="minorHAnsi" w:hAnsi="Times" w:cstheme="minorBidi"/>
          <w:lang w:eastAsia="en-US"/>
        </w:rPr>
      </w:pPr>
    </w:p>
    <w:p w:rsidR="00F468FF" w:rsidRDefault="00F468FF" w:rsidP="009D5BA0">
      <w:pPr>
        <w:pStyle w:val="NormalWeb"/>
        <w:shd w:val="clear" w:color="auto" w:fill="FFFFFF"/>
        <w:tabs>
          <w:tab w:val="left" w:pos="2055"/>
        </w:tabs>
        <w:spacing w:before="0" w:beforeAutospacing="0" w:after="0" w:afterAutospacing="0" w:line="276" w:lineRule="auto"/>
        <w:jc w:val="both"/>
      </w:pPr>
    </w:p>
    <w:p w:rsidR="00B14C62" w:rsidRDefault="00B14C62" w:rsidP="009D5BA0">
      <w:pPr>
        <w:pStyle w:val="NormalWeb"/>
        <w:shd w:val="clear" w:color="auto" w:fill="FFFFFF"/>
        <w:tabs>
          <w:tab w:val="left" w:pos="2055"/>
        </w:tabs>
        <w:spacing w:before="0" w:beforeAutospacing="0" w:after="0" w:afterAutospacing="0" w:line="276" w:lineRule="auto"/>
        <w:jc w:val="both"/>
      </w:pPr>
    </w:p>
    <w:p w:rsidR="00F468FF" w:rsidRDefault="00F468FF" w:rsidP="009D5BA0">
      <w:pPr>
        <w:pStyle w:val="NormalWeb"/>
        <w:shd w:val="clear" w:color="auto" w:fill="FFFFFF"/>
        <w:tabs>
          <w:tab w:val="left" w:pos="2055"/>
        </w:tabs>
        <w:spacing w:before="0" w:beforeAutospacing="0" w:after="0" w:afterAutospacing="0" w:line="276" w:lineRule="auto"/>
        <w:jc w:val="both"/>
      </w:pPr>
      <w:r>
        <w:t>El enfoque de Equidad de género  se refiere al  fortalecimiento de  la igualdad de oportunidades entre hombres y mujeres para asegurar estas mismas oportunidades.</w:t>
      </w:r>
    </w:p>
    <w:p w:rsidR="00F468FF" w:rsidRDefault="00F468FF" w:rsidP="009D5BA0">
      <w:pPr>
        <w:pStyle w:val="NormalWeb"/>
        <w:shd w:val="clear" w:color="auto" w:fill="FFFFFF"/>
        <w:tabs>
          <w:tab w:val="left" w:pos="2055"/>
        </w:tabs>
        <w:spacing w:before="0" w:beforeAutospacing="0" w:after="0" w:afterAutospacing="0" w:line="276" w:lineRule="auto"/>
        <w:jc w:val="both"/>
      </w:pPr>
    </w:p>
    <w:p w:rsidR="00B14C62" w:rsidRDefault="00B14C62" w:rsidP="00B14C62">
      <w:pPr>
        <w:pStyle w:val="NormalWeb"/>
        <w:shd w:val="clear" w:color="auto" w:fill="FFFFFF"/>
        <w:tabs>
          <w:tab w:val="left" w:pos="2055"/>
        </w:tabs>
        <w:spacing w:before="0" w:beforeAutospacing="0" w:after="0" w:afterAutospacing="0" w:line="276" w:lineRule="auto"/>
        <w:jc w:val="both"/>
      </w:pPr>
    </w:p>
    <w:p w:rsidR="00B14C62" w:rsidRDefault="00F468FF" w:rsidP="00B14C62">
      <w:pPr>
        <w:pStyle w:val="NormalWeb"/>
        <w:shd w:val="clear" w:color="auto" w:fill="FFFFFF"/>
        <w:tabs>
          <w:tab w:val="left" w:pos="2055"/>
        </w:tabs>
        <w:spacing w:before="0" w:beforeAutospacing="0" w:after="0" w:afterAutospacing="0" w:line="276" w:lineRule="auto"/>
        <w:jc w:val="both"/>
      </w:pPr>
      <w:r>
        <w:t>Promueve  además la identificación y atención de las fortalezas y debilidades para asegurar que la mujer pueda acceder, en igualdad de condiciones que los hombres  a los recursos (financieros, productivos, educativos, de capacitación, intercambios, asesoría técnica, etc.),  y a instancia</w:t>
      </w:r>
      <w:r w:rsidR="00B14C62">
        <w:t>s de decisión y representación.</w:t>
      </w:r>
    </w:p>
    <w:p w:rsidR="00B14C62" w:rsidRDefault="00B14C62" w:rsidP="00B14C62">
      <w:pPr>
        <w:pStyle w:val="NormalWeb"/>
        <w:shd w:val="clear" w:color="auto" w:fill="FFFFFF"/>
        <w:tabs>
          <w:tab w:val="left" w:pos="2055"/>
        </w:tabs>
        <w:spacing w:before="0" w:beforeAutospacing="0" w:after="0" w:afterAutospacing="0" w:line="276" w:lineRule="auto"/>
        <w:jc w:val="both"/>
      </w:pPr>
    </w:p>
    <w:p w:rsidR="00B14C62" w:rsidRDefault="00B14C62" w:rsidP="00B14C62">
      <w:pPr>
        <w:pStyle w:val="NormalWeb"/>
        <w:shd w:val="clear" w:color="auto" w:fill="FFFFFF"/>
        <w:tabs>
          <w:tab w:val="left" w:pos="2055"/>
        </w:tabs>
        <w:spacing w:before="0" w:beforeAutospacing="0" w:after="0" w:afterAutospacing="0" w:line="276" w:lineRule="auto"/>
        <w:jc w:val="both"/>
      </w:pPr>
    </w:p>
    <w:p w:rsidR="00B14C62" w:rsidRDefault="00B14C62" w:rsidP="00B14C62">
      <w:pPr>
        <w:pStyle w:val="NormalWeb"/>
        <w:shd w:val="clear" w:color="auto" w:fill="FFFFFF"/>
        <w:tabs>
          <w:tab w:val="left" w:pos="2055"/>
        </w:tabs>
        <w:spacing w:before="0" w:beforeAutospacing="0" w:after="0" w:afterAutospacing="0" w:line="276" w:lineRule="auto"/>
        <w:jc w:val="both"/>
      </w:pPr>
      <w:r>
        <w:t xml:space="preserve">Cada uno de los elementos mencionados anteriormente por sí mismos y en su conjunto servirá para la elaboración del Plan Municipal de Desarrollo y Gobernanza del Municipio de Cuautla que coadyuvaran en el desarrollo del municipio.  </w:t>
      </w:r>
    </w:p>
    <w:p w:rsidR="00B14C62" w:rsidRDefault="00B14C62" w:rsidP="00B14C62">
      <w:pPr>
        <w:pStyle w:val="NormalWeb"/>
        <w:shd w:val="clear" w:color="auto" w:fill="FFFFFF"/>
        <w:tabs>
          <w:tab w:val="left" w:pos="2055"/>
        </w:tabs>
        <w:spacing w:before="0" w:beforeAutospacing="0" w:after="0" w:afterAutospacing="0" w:line="276" w:lineRule="auto"/>
        <w:jc w:val="both"/>
      </w:pPr>
    </w:p>
    <w:p w:rsidR="00B14C62" w:rsidRDefault="00B14C62" w:rsidP="00B14C62">
      <w:pPr>
        <w:pStyle w:val="NormalWeb"/>
        <w:shd w:val="clear" w:color="auto" w:fill="FFFFFF"/>
        <w:tabs>
          <w:tab w:val="left" w:pos="2055"/>
        </w:tabs>
        <w:spacing w:before="0" w:beforeAutospacing="0" w:after="0" w:afterAutospacing="0" w:line="276" w:lineRule="auto"/>
        <w:jc w:val="both"/>
      </w:pPr>
    </w:p>
    <w:p w:rsidR="00B14C62" w:rsidRPr="00B14C62" w:rsidRDefault="00B14C62" w:rsidP="00B14C62">
      <w:pPr>
        <w:pStyle w:val="NormalWeb"/>
        <w:shd w:val="clear" w:color="auto" w:fill="FFFFFF"/>
        <w:tabs>
          <w:tab w:val="left" w:pos="2055"/>
        </w:tabs>
        <w:spacing w:before="0" w:beforeAutospacing="0" w:after="0" w:afterAutospacing="0" w:line="276" w:lineRule="auto"/>
        <w:jc w:val="both"/>
        <w:rPr>
          <w:rFonts w:eastAsiaTheme="minorHAnsi"/>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F67B20" w:rsidRDefault="00F67B20"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F67B20" w:rsidRDefault="00F67B20"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F67B20" w:rsidRDefault="00F67B20"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Default="00B14C62" w:rsidP="00633372">
      <w:pPr>
        <w:pStyle w:val="NormalWeb"/>
        <w:shd w:val="clear" w:color="auto" w:fill="FFFFFF"/>
        <w:spacing w:before="0" w:beforeAutospacing="0" w:after="0" w:afterAutospacing="0" w:line="276" w:lineRule="auto"/>
        <w:rPr>
          <w:rFonts w:ascii="Times" w:eastAsiaTheme="minorHAnsi" w:hAnsi="Times" w:cstheme="minorBidi"/>
          <w:b/>
          <w:sz w:val="28"/>
          <w:szCs w:val="28"/>
          <w:lang w:eastAsia="en-US"/>
        </w:rPr>
      </w:pPr>
    </w:p>
    <w:p w:rsidR="00B14C62" w:rsidRPr="003038DE" w:rsidRDefault="00B14C62" w:rsidP="00633372">
      <w:pPr>
        <w:pStyle w:val="NormalWeb"/>
        <w:shd w:val="clear" w:color="auto" w:fill="FFFFFF"/>
        <w:spacing w:before="0" w:beforeAutospacing="0" w:after="0" w:afterAutospacing="0" w:line="276" w:lineRule="auto"/>
        <w:rPr>
          <w:rFonts w:ascii="Times" w:eastAsiaTheme="minorHAnsi" w:hAnsi="Times" w:cstheme="minorBidi"/>
          <w:b/>
          <w:lang w:eastAsia="en-US"/>
        </w:rPr>
      </w:pPr>
    </w:p>
    <w:p w:rsidR="00633372" w:rsidRPr="003038DE" w:rsidRDefault="003038DE" w:rsidP="003038DE">
      <w:pPr>
        <w:pStyle w:val="NormalWeb"/>
        <w:shd w:val="clear" w:color="auto" w:fill="FFFFFF"/>
        <w:spacing w:before="0" w:beforeAutospacing="0" w:after="0" w:afterAutospacing="0" w:line="276" w:lineRule="auto"/>
        <w:outlineLvl w:val="0"/>
        <w:rPr>
          <w:rFonts w:ascii="Times" w:eastAsiaTheme="minorHAnsi" w:hAnsi="Times" w:cstheme="minorBidi"/>
          <w:b/>
          <w:lang w:eastAsia="en-US"/>
        </w:rPr>
      </w:pPr>
      <w:bookmarkStart w:id="6" w:name="_Toc12524695"/>
      <w:r w:rsidRPr="003038DE">
        <w:rPr>
          <w:rFonts w:ascii="Times" w:eastAsiaTheme="minorHAnsi" w:hAnsi="Times" w:cstheme="minorBidi"/>
          <w:b/>
          <w:lang w:eastAsia="en-US"/>
        </w:rPr>
        <w:t>ANTECEDENTES HISTÓRICOS.</w:t>
      </w:r>
      <w:bookmarkEnd w:id="6"/>
      <w:r w:rsidRPr="003038DE">
        <w:rPr>
          <w:rFonts w:ascii="Times" w:eastAsiaTheme="minorHAnsi" w:hAnsi="Times" w:cstheme="minorBidi"/>
          <w:b/>
          <w:lang w:eastAsia="en-US"/>
        </w:rPr>
        <w:t xml:space="preserve"> </w:t>
      </w: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C24075" w:rsidRDefault="00C24075" w:rsidP="00BF439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Cuautla, su nombre en lengua Náhuatl  “Kuahtlan “significa  arboleda o bosque, o Nido de Águilas que proviene   de Cuauhtli, “águila” y tlán “tierra”.  </w:t>
      </w:r>
    </w:p>
    <w:p w:rsidR="00BD79BD" w:rsidRDefault="00BD79BD" w:rsidP="00BF439E">
      <w:pPr>
        <w:autoSpaceDE w:val="0"/>
        <w:autoSpaceDN w:val="0"/>
        <w:adjustRightInd w:val="0"/>
        <w:spacing w:after="0" w:line="276" w:lineRule="auto"/>
        <w:jc w:val="both"/>
        <w:rPr>
          <w:rFonts w:ascii="Times New Roman" w:hAnsi="Times New Roman" w:cs="Times New Roman"/>
          <w:sz w:val="24"/>
          <w:szCs w:val="24"/>
        </w:rPr>
      </w:pPr>
    </w:p>
    <w:p w:rsidR="00BD79BD" w:rsidRDefault="00BD79BD" w:rsidP="00BF439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En sus orígenes la población llevó el nombre de Tetitlán que significa (lugar de piedras que ruedan) o (lugar de piedras que tiran) palabras del mismo dialecto, estaba situada entre los cerros la capilla, la luminaria y los gavilanes. Estuvo habitado por tribus de cocas, cascanes, chichimecas y nahuas. Sus primeros pobladores salieron huyendo del cólera que diezmo la población, abandonaron un sitio denominado Tetitlan del actual poblado. Se refugiaron en una arboleda por donde pasaba el camino real a Talpa y Mascota, allí levantaron sus casas y para subsistir, comenzaron a vender comida y hospedar a los romeros que iban a Talpa. </w:t>
      </w:r>
    </w:p>
    <w:p w:rsidR="0057099D" w:rsidRPr="00BD79BD" w:rsidRDefault="0057099D" w:rsidP="00BF439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F439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Antes de la conquista pertenecía al Tlatoanazgo de Antenquilitl que tenía sus dominios al norte Guachinango y Cuautla al sur. En 1525 llegó a conquistar estas tierras el capitán español Francisco Cortes de San Buenaventura cuando iba de paso a Tepic. Sus primeros encomenderos fueron Antonio R. de Aguayo y Martín de Rifareche. Desde 1825 hasta que se erigió como municipalidad perteneció al 6to cantón de Autlán, en 1825 también estuvo sujeto al Ayuntamiento de Tepospisaloya. </w:t>
      </w:r>
    </w:p>
    <w:p w:rsidR="0057099D" w:rsidRPr="00BD79BD" w:rsidRDefault="0057099D" w:rsidP="00BF439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Pr="00BD79BD" w:rsidRDefault="00BD79BD" w:rsidP="00BF439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En los años de 1886-1887 la unidad y esfuerzo del pueblo encabezados por un grupo de vecinos Antonio Luna (sacerdote), Eulalio Robles (Doctor), Justo Fernández (comisario), Pedro García (Juez), Rosalío Fernández, Magdaleno de Mendoza y Jesús B. González, hicieron los primeros trámites ante el Gobierno del Estado para que Cuautla se Erigiera como Municipio, y el 28 de Febrero de 1888 por decreto No. 283 fue creado por el honorable Congreso del Estado en Municipio Libre a Petición del entonces Gobernador el General Ramón Corona Madrigal, quien les brindo todo su apoyo a los Cuautlenses, constituyendo en cabecera municipal la población de Cuautla, ya que ahí se le salvo cuando iba a ser fusilado. El 28 de abril de 1910 se estableció el límite definitivo entre Atenguillo y Cuautla, adicionándose de este modo algunas localidades al municipio de Cuautla. </w:t>
      </w:r>
    </w:p>
    <w:p w:rsidR="00BD79BD" w:rsidRPr="000277BB" w:rsidRDefault="00BD79BD" w:rsidP="000277BB">
      <w:pPr>
        <w:autoSpaceDE w:val="0"/>
        <w:autoSpaceDN w:val="0"/>
        <w:adjustRightInd w:val="0"/>
        <w:spacing w:after="0" w:line="240" w:lineRule="auto"/>
        <w:jc w:val="both"/>
        <w:rPr>
          <w:rFonts w:ascii="Times New Roman" w:hAnsi="Times New Roman" w:cs="Times New Roman"/>
          <w:sz w:val="24"/>
          <w:szCs w:val="24"/>
          <w:lang w:val="es-ES"/>
        </w:rPr>
      </w:pPr>
    </w:p>
    <w:p w:rsidR="00BD79BD" w:rsidRPr="000277BB" w:rsidRDefault="00BD79BD" w:rsidP="000277BB">
      <w:pPr>
        <w:autoSpaceDE w:val="0"/>
        <w:autoSpaceDN w:val="0"/>
        <w:adjustRightInd w:val="0"/>
        <w:spacing w:after="0" w:line="240" w:lineRule="auto"/>
        <w:jc w:val="both"/>
        <w:rPr>
          <w:rFonts w:ascii="Times New Roman" w:hAnsi="Times New Roman" w:cs="Times New Roman"/>
          <w:sz w:val="24"/>
          <w:szCs w:val="24"/>
        </w:rPr>
      </w:pPr>
    </w:p>
    <w:p w:rsidR="00BD79BD" w:rsidRPr="000277BB" w:rsidRDefault="00BD79BD" w:rsidP="000277BB">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BD79BD" w:rsidRDefault="00BD79BD" w:rsidP="00C24075">
      <w:pPr>
        <w:autoSpaceDE w:val="0"/>
        <w:autoSpaceDN w:val="0"/>
        <w:adjustRightInd w:val="0"/>
        <w:spacing w:after="0" w:line="240" w:lineRule="auto"/>
        <w:jc w:val="both"/>
        <w:rPr>
          <w:rFonts w:ascii="Times New Roman" w:hAnsi="Times New Roman" w:cs="Times New Roman"/>
          <w:sz w:val="24"/>
          <w:szCs w:val="24"/>
        </w:rPr>
      </w:pPr>
    </w:p>
    <w:p w:rsidR="00C24075" w:rsidRPr="00F65485" w:rsidRDefault="00C24075" w:rsidP="00C24075">
      <w:pPr>
        <w:autoSpaceDE w:val="0"/>
        <w:autoSpaceDN w:val="0"/>
        <w:adjustRightInd w:val="0"/>
        <w:spacing w:after="0" w:line="240" w:lineRule="auto"/>
        <w:jc w:val="both"/>
        <w:rPr>
          <w:rFonts w:ascii="Times New Roman" w:hAnsi="Times New Roman" w:cs="Times New Roman"/>
          <w:sz w:val="24"/>
          <w:szCs w:val="24"/>
        </w:rPr>
      </w:pPr>
    </w:p>
    <w:p w:rsidR="00B261D6" w:rsidRDefault="00B261D6" w:rsidP="00B261D6">
      <w:pPr>
        <w:pStyle w:val="Ttulo1"/>
        <w:rPr>
          <w:rFonts w:ascii="Times New Roman" w:hAnsi="Times New Roman" w:cs="Times New Roman"/>
          <w:b/>
          <w:color w:val="000000"/>
          <w:sz w:val="24"/>
          <w:szCs w:val="24"/>
          <w:lang w:val="es-ES"/>
        </w:rPr>
      </w:pPr>
    </w:p>
    <w:p w:rsidR="00126256" w:rsidRPr="00126256" w:rsidRDefault="00126256" w:rsidP="00B261D6">
      <w:pPr>
        <w:pStyle w:val="Ttulo1"/>
        <w:rPr>
          <w:rFonts w:ascii="Times New Roman" w:hAnsi="Times New Roman" w:cs="Times New Roman"/>
          <w:b/>
          <w:color w:val="000000"/>
          <w:sz w:val="24"/>
          <w:szCs w:val="24"/>
          <w:lang w:val="es-ES"/>
        </w:rPr>
      </w:pPr>
      <w:bookmarkStart w:id="7" w:name="_Toc12524696"/>
      <w:r w:rsidRPr="00126256">
        <w:rPr>
          <w:rFonts w:ascii="Times New Roman" w:hAnsi="Times New Roman" w:cs="Times New Roman"/>
          <w:b/>
          <w:color w:val="000000"/>
          <w:sz w:val="24"/>
          <w:szCs w:val="24"/>
          <w:lang w:val="es-ES"/>
        </w:rPr>
        <w:t>HERÁLDICA DEL MUNICIPIO.</w:t>
      </w:r>
      <w:bookmarkEnd w:id="7"/>
    </w:p>
    <w:p w:rsidR="00126256" w:rsidRDefault="00126256" w:rsidP="00BD79BD">
      <w:pPr>
        <w:autoSpaceDE w:val="0"/>
        <w:autoSpaceDN w:val="0"/>
        <w:adjustRightInd w:val="0"/>
        <w:spacing w:after="0" w:line="240" w:lineRule="auto"/>
        <w:rPr>
          <w:rFonts w:ascii="Times New Roman" w:hAnsi="Times New Roman" w:cs="Times New Roman"/>
          <w:color w:val="000000"/>
          <w:sz w:val="23"/>
          <w:szCs w:val="23"/>
          <w:lang w:val="es-ES"/>
        </w:rPr>
      </w:pPr>
    </w:p>
    <w:p w:rsidR="008A24E8"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Es un escudo de forma francesa, cortado y medio partido. </w:t>
      </w:r>
      <w:r w:rsidR="00126256">
        <w:rPr>
          <w:rFonts w:ascii="Times New Roman" w:hAnsi="Times New Roman" w:cs="Times New Roman"/>
          <w:color w:val="000000"/>
          <w:sz w:val="24"/>
          <w:szCs w:val="24"/>
          <w:lang w:val="es-ES"/>
        </w:rPr>
        <w:t xml:space="preserve"> </w:t>
      </w:r>
      <w:r w:rsidRPr="00BD79BD">
        <w:rPr>
          <w:rFonts w:ascii="Times New Roman" w:hAnsi="Times New Roman" w:cs="Times New Roman"/>
          <w:color w:val="000000"/>
          <w:sz w:val="24"/>
          <w:szCs w:val="24"/>
          <w:lang w:val="es-ES"/>
        </w:rPr>
        <w:t>El paisaje del primer cuartel representa especímenes de flora y fauna característicos del territorio municipal.</w:t>
      </w:r>
    </w:p>
    <w:p w:rsidR="008A24E8" w:rsidRDefault="008A24E8"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126256"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 En cuanto a su vegetación predomina el pino, roble, encino y pastizales naturales.</w:t>
      </w:r>
    </w:p>
    <w:p w:rsidR="00126256"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 Su fauna la representan el venado, conejo, liebre, coyote, armadillo y águila. </w:t>
      </w:r>
    </w:p>
    <w:p w:rsidR="00126256" w:rsidRPr="00BD79BD"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La construcción pétrea alude a la zona arqueológica “Las Águilas” que es una de las principales atracciones que el municipio ofrece a sus visitantes. </w:t>
      </w:r>
    </w:p>
    <w:p w:rsidR="00126256" w:rsidRPr="00BD79BD"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El templo de Santiago Apóstol representa la religiosidad de los habitantes de este municipio, quienes profesan respeto y devoción al santo patrono que es Santo Santiago y a la Virgen de Talpita a la que se atribuyen muchos milagros. </w:t>
      </w:r>
    </w:p>
    <w:p w:rsidR="00126256" w:rsidRPr="00BD79BD"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621CE">
      <w:pPr>
        <w:autoSpaceDE w:val="0"/>
        <w:autoSpaceDN w:val="0"/>
        <w:adjustRightInd w:val="0"/>
        <w:spacing w:after="0" w:line="276" w:lineRule="auto"/>
        <w:jc w:val="both"/>
        <w:rPr>
          <w:rFonts w:ascii="Times New Roman" w:hAnsi="Times New Roman" w:cs="Times New Roman"/>
          <w:i/>
          <w:iCs/>
          <w:color w:val="000000"/>
          <w:sz w:val="24"/>
          <w:szCs w:val="24"/>
          <w:lang w:val="es-ES"/>
        </w:rPr>
      </w:pPr>
      <w:r w:rsidRPr="00BD79BD">
        <w:rPr>
          <w:rFonts w:ascii="Times New Roman" w:hAnsi="Times New Roman" w:cs="Times New Roman"/>
          <w:color w:val="000000"/>
          <w:sz w:val="24"/>
          <w:szCs w:val="24"/>
          <w:lang w:val="es-ES"/>
        </w:rPr>
        <w:t xml:space="preserve">La inscripción en los flancos de la bordura forma la frase: </w:t>
      </w:r>
      <w:r w:rsidRPr="00BD79BD">
        <w:rPr>
          <w:rFonts w:ascii="Times New Roman" w:hAnsi="Times New Roman" w:cs="Times New Roman"/>
          <w:i/>
          <w:iCs/>
          <w:color w:val="000000"/>
          <w:sz w:val="24"/>
          <w:szCs w:val="24"/>
          <w:lang w:val="es-ES"/>
        </w:rPr>
        <w:t>Cultura y Prosperidad</w:t>
      </w:r>
      <w:r w:rsidRPr="00BD79BD">
        <w:rPr>
          <w:rFonts w:ascii="Times New Roman" w:hAnsi="Times New Roman" w:cs="Times New Roman"/>
          <w:color w:val="000000"/>
          <w:sz w:val="24"/>
          <w:szCs w:val="24"/>
          <w:lang w:val="es-ES"/>
        </w:rPr>
        <w:t xml:space="preserve">; y en la base aparece el nombre del municipio: </w:t>
      </w:r>
      <w:r w:rsidRPr="00BD79BD">
        <w:rPr>
          <w:rFonts w:ascii="Times New Roman" w:hAnsi="Times New Roman" w:cs="Times New Roman"/>
          <w:i/>
          <w:iCs/>
          <w:color w:val="000000"/>
          <w:sz w:val="24"/>
          <w:szCs w:val="24"/>
          <w:lang w:val="es-ES"/>
        </w:rPr>
        <w:t xml:space="preserve">Cuautla, Jalisco. </w:t>
      </w:r>
    </w:p>
    <w:p w:rsidR="00126256" w:rsidRPr="00BD79BD"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BD79BD" w:rsidRDefault="00BD79BD" w:rsidP="00B621CE">
      <w:pPr>
        <w:autoSpaceDE w:val="0"/>
        <w:autoSpaceDN w:val="0"/>
        <w:adjustRightInd w:val="0"/>
        <w:spacing w:after="0" w:line="276" w:lineRule="auto"/>
        <w:jc w:val="both"/>
        <w:rPr>
          <w:rFonts w:ascii="Times New Roman" w:hAnsi="Times New Roman" w:cs="Times New Roman"/>
          <w:color w:val="000000"/>
          <w:sz w:val="24"/>
          <w:szCs w:val="24"/>
          <w:lang w:val="es-ES"/>
        </w:rPr>
      </w:pPr>
      <w:r w:rsidRPr="00BD79BD">
        <w:rPr>
          <w:rFonts w:ascii="Times New Roman" w:hAnsi="Times New Roman" w:cs="Times New Roman"/>
          <w:color w:val="000000"/>
          <w:sz w:val="24"/>
          <w:szCs w:val="24"/>
          <w:lang w:val="es-ES"/>
        </w:rPr>
        <w:t xml:space="preserve">El águila representa la abundancia de esta ave en el municipio, asimismo alude al significado del nombre del municipio, ya que algunos autores afirman que Cuautla significa "lugar donde descienden las águilas". </w:t>
      </w:r>
    </w:p>
    <w:p w:rsidR="00126256" w:rsidRPr="00BD79BD" w:rsidRDefault="00126256" w:rsidP="00B621CE">
      <w:pPr>
        <w:autoSpaceDE w:val="0"/>
        <w:autoSpaceDN w:val="0"/>
        <w:adjustRightInd w:val="0"/>
        <w:spacing w:after="0" w:line="276" w:lineRule="auto"/>
        <w:jc w:val="both"/>
        <w:rPr>
          <w:rFonts w:ascii="Times New Roman" w:hAnsi="Times New Roman" w:cs="Times New Roman"/>
          <w:color w:val="000000"/>
          <w:sz w:val="24"/>
          <w:szCs w:val="24"/>
          <w:lang w:val="es-ES"/>
        </w:rPr>
      </w:pPr>
    </w:p>
    <w:p w:rsidR="00C24075" w:rsidRPr="00126256" w:rsidRDefault="00BD79BD" w:rsidP="00B621CE">
      <w:pPr>
        <w:autoSpaceDE w:val="0"/>
        <w:autoSpaceDN w:val="0"/>
        <w:adjustRightInd w:val="0"/>
        <w:spacing w:after="0" w:line="276" w:lineRule="auto"/>
        <w:jc w:val="both"/>
        <w:rPr>
          <w:rFonts w:ascii="Times New Roman" w:hAnsi="Times New Roman" w:cs="Times New Roman"/>
          <w:b/>
          <w:color w:val="000000"/>
          <w:sz w:val="24"/>
          <w:szCs w:val="24"/>
        </w:rPr>
      </w:pPr>
      <w:r w:rsidRPr="00126256">
        <w:rPr>
          <w:rFonts w:ascii="Times New Roman" w:hAnsi="Times New Roman" w:cs="Times New Roman"/>
          <w:color w:val="000000"/>
          <w:sz w:val="24"/>
          <w:szCs w:val="24"/>
          <w:lang w:val="es-ES"/>
        </w:rPr>
        <w:t>Las espigas de los costados, representan la</w:t>
      </w:r>
      <w:r w:rsidR="00126256">
        <w:rPr>
          <w:rFonts w:ascii="Times New Roman" w:hAnsi="Times New Roman" w:cs="Times New Roman"/>
          <w:color w:val="000000"/>
          <w:sz w:val="24"/>
          <w:szCs w:val="24"/>
          <w:lang w:val="es-ES"/>
        </w:rPr>
        <w:t xml:space="preserve"> riqueza de la flora que existe en esta región. </w:t>
      </w:r>
    </w:p>
    <w:p w:rsidR="00C24075" w:rsidRPr="00126256" w:rsidRDefault="00C24075" w:rsidP="00126256">
      <w:pPr>
        <w:autoSpaceDE w:val="0"/>
        <w:autoSpaceDN w:val="0"/>
        <w:adjustRightInd w:val="0"/>
        <w:spacing w:after="0" w:line="240" w:lineRule="auto"/>
        <w:jc w:val="both"/>
        <w:rPr>
          <w:rFonts w:ascii="Times New Roman" w:hAnsi="Times New Roman" w:cs="Times New Roman"/>
          <w:b/>
          <w:color w:val="000000"/>
          <w:sz w:val="24"/>
          <w:szCs w:val="24"/>
        </w:rPr>
      </w:pPr>
    </w:p>
    <w:p w:rsidR="00C24075" w:rsidRDefault="0057099D" w:rsidP="00C24075">
      <w:pPr>
        <w:autoSpaceDE w:val="0"/>
        <w:autoSpaceDN w:val="0"/>
        <w:adjustRightInd w:val="0"/>
        <w:spacing w:after="0" w:line="240" w:lineRule="auto"/>
        <w:jc w:val="both"/>
        <w:rPr>
          <w:rFonts w:ascii="Times New Roman" w:hAnsi="Times New Roman" w:cs="Times New Roman"/>
          <w:b/>
          <w:color w:val="000000"/>
          <w:sz w:val="24"/>
          <w:szCs w:val="24"/>
        </w:rPr>
      </w:pPr>
      <w:r>
        <w:rPr>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paragraph">
              <wp:posOffset>7620</wp:posOffset>
            </wp:positionV>
            <wp:extent cx="2085975" cy="2190750"/>
            <wp:effectExtent l="0" t="0" r="9525" b="0"/>
            <wp:wrapThrough wrapText="bothSides">
              <wp:wrapPolygon edited="0">
                <wp:start x="0" y="0"/>
                <wp:lineTo x="0" y="21412"/>
                <wp:lineTo x="21501" y="21412"/>
                <wp:lineTo x="21501" y="0"/>
                <wp:lineTo x="0" y="0"/>
              </wp:wrapPolygon>
            </wp:wrapThrough>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anchor>
        </w:drawing>
      </w: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96521B" w:rsidRPr="00B621CE" w:rsidRDefault="0096521B" w:rsidP="00C24075">
      <w:pPr>
        <w:autoSpaceDE w:val="0"/>
        <w:autoSpaceDN w:val="0"/>
        <w:adjustRightInd w:val="0"/>
        <w:spacing w:after="0" w:line="240" w:lineRule="auto"/>
        <w:jc w:val="both"/>
        <w:rPr>
          <w:rFonts w:ascii="Times New Roman" w:hAnsi="Times New Roman" w:cs="Times New Roman"/>
          <w:b/>
          <w:color w:val="000000"/>
          <w:sz w:val="24"/>
          <w:szCs w:val="24"/>
        </w:rPr>
      </w:pPr>
    </w:p>
    <w:p w:rsidR="00C24075" w:rsidRDefault="00B621CE" w:rsidP="00B261D6">
      <w:pPr>
        <w:pStyle w:val="Ttulo1"/>
        <w:rPr>
          <w:rFonts w:ascii="Times New Roman" w:hAnsi="Times New Roman" w:cs="Times New Roman"/>
          <w:b/>
          <w:color w:val="000000"/>
          <w:sz w:val="24"/>
          <w:szCs w:val="24"/>
        </w:rPr>
      </w:pPr>
      <w:bookmarkStart w:id="8" w:name="_Toc12524697"/>
      <w:r w:rsidRPr="00B621CE">
        <w:rPr>
          <w:rFonts w:ascii="Times New Roman" w:hAnsi="Times New Roman" w:cs="Times New Roman"/>
          <w:b/>
          <w:color w:val="000000"/>
          <w:sz w:val="24"/>
          <w:szCs w:val="24"/>
        </w:rPr>
        <w:t>UBICACIÓN GEOGRÁFICA:</w:t>
      </w:r>
      <w:bookmarkEnd w:id="8"/>
      <w:r w:rsidRPr="00B621CE">
        <w:rPr>
          <w:rFonts w:ascii="Times New Roman" w:hAnsi="Times New Roman" w:cs="Times New Roman"/>
          <w:b/>
          <w:color w:val="000000"/>
          <w:sz w:val="24"/>
          <w:szCs w:val="24"/>
        </w:rPr>
        <w:t xml:space="preserve"> </w:t>
      </w:r>
    </w:p>
    <w:p w:rsidR="00B621CE" w:rsidRPr="00B621CE" w:rsidRDefault="00B621CE" w:rsidP="00C24075">
      <w:pPr>
        <w:autoSpaceDE w:val="0"/>
        <w:autoSpaceDN w:val="0"/>
        <w:adjustRightInd w:val="0"/>
        <w:spacing w:after="0" w:line="240" w:lineRule="auto"/>
        <w:jc w:val="both"/>
        <w:rPr>
          <w:rFonts w:ascii="Times New Roman" w:hAnsi="Times New Roman" w:cs="Times New Roman"/>
          <w:b/>
          <w:color w:val="000000"/>
          <w:sz w:val="24"/>
          <w:szCs w:val="24"/>
        </w:rPr>
      </w:pPr>
    </w:p>
    <w:p w:rsidR="00B621CE" w:rsidRDefault="00B621CE" w:rsidP="0004001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Cuautla es un municipio perteneciente a la Región Sierra de Amula  situado a 1720 metros sobre el nivel del Mar. </w:t>
      </w:r>
      <w:r w:rsidRPr="00354096">
        <w:rPr>
          <w:rFonts w:ascii="Times New Roman" w:hAnsi="Times New Roman" w:cs="Times New Roman"/>
          <w:sz w:val="24"/>
          <w:szCs w:val="24"/>
        </w:rPr>
        <w:t>La mayor parte del municipio</w:t>
      </w:r>
      <w:r>
        <w:rPr>
          <w:rFonts w:ascii="Times New Roman" w:hAnsi="Times New Roman" w:cs="Times New Roman"/>
          <w:sz w:val="24"/>
          <w:szCs w:val="24"/>
        </w:rPr>
        <w:t xml:space="preserve"> de</w:t>
      </w:r>
      <w:r w:rsidRPr="00354096">
        <w:rPr>
          <w:rFonts w:ascii="Times New Roman" w:hAnsi="Times New Roman" w:cs="Times New Roman"/>
          <w:sz w:val="24"/>
          <w:szCs w:val="24"/>
        </w:rPr>
        <w:t xml:space="preserve"> Cuautla tiene clima semicálido</w:t>
      </w:r>
      <w:r>
        <w:rPr>
          <w:rFonts w:ascii="Times New Roman" w:hAnsi="Times New Roman" w:cs="Times New Roman"/>
          <w:sz w:val="24"/>
          <w:szCs w:val="24"/>
        </w:rPr>
        <w:t xml:space="preserve"> </w:t>
      </w:r>
      <w:r w:rsidRPr="00354096">
        <w:rPr>
          <w:rFonts w:ascii="Times New Roman" w:hAnsi="Times New Roman" w:cs="Times New Roman"/>
          <w:sz w:val="24"/>
          <w:szCs w:val="24"/>
        </w:rPr>
        <w:t>semihúmedo. La temperatura media a</w:t>
      </w:r>
      <w:r>
        <w:rPr>
          <w:rFonts w:ascii="Times New Roman" w:hAnsi="Times New Roman" w:cs="Times New Roman"/>
          <w:sz w:val="24"/>
          <w:szCs w:val="24"/>
        </w:rPr>
        <w:t xml:space="preserve">nual es de 17.5°C, mientras que </w:t>
      </w:r>
      <w:r w:rsidRPr="00354096">
        <w:rPr>
          <w:rFonts w:ascii="Times New Roman" w:hAnsi="Times New Roman" w:cs="Times New Roman"/>
          <w:sz w:val="24"/>
          <w:szCs w:val="24"/>
        </w:rPr>
        <w:t>sus máximas y mínimas promed</w:t>
      </w:r>
      <w:r>
        <w:rPr>
          <w:rFonts w:ascii="Times New Roman" w:hAnsi="Times New Roman" w:cs="Times New Roman"/>
          <w:sz w:val="24"/>
          <w:szCs w:val="24"/>
        </w:rPr>
        <w:t xml:space="preserve">io oscilan entre 30.2°C y 4.2°C </w:t>
      </w:r>
      <w:r w:rsidRPr="00354096">
        <w:rPr>
          <w:rFonts w:ascii="Times New Roman" w:hAnsi="Times New Roman" w:cs="Times New Roman"/>
          <w:sz w:val="24"/>
          <w:szCs w:val="24"/>
        </w:rPr>
        <w:t xml:space="preserve">respectivamente. </w:t>
      </w:r>
    </w:p>
    <w:p w:rsidR="00B621CE" w:rsidRDefault="00B621CE" w:rsidP="0004001E">
      <w:pPr>
        <w:spacing w:after="0" w:line="276" w:lineRule="auto"/>
        <w:jc w:val="both"/>
        <w:rPr>
          <w:rFonts w:ascii="Times New Roman" w:hAnsi="Times New Roman" w:cs="Times New Roman"/>
          <w:sz w:val="24"/>
          <w:szCs w:val="24"/>
        </w:rPr>
      </w:pPr>
    </w:p>
    <w:p w:rsidR="00BA37CF" w:rsidRPr="0096521B" w:rsidRDefault="00B621CE" w:rsidP="0096521B">
      <w:pPr>
        <w:spacing w:after="0" w:line="276" w:lineRule="auto"/>
        <w:jc w:val="both"/>
        <w:rPr>
          <w:rFonts w:ascii="Times New Roman" w:hAnsi="Times New Roman" w:cs="Times New Roman"/>
          <w:sz w:val="24"/>
          <w:szCs w:val="24"/>
        </w:rPr>
      </w:pPr>
      <w:r w:rsidRPr="00680C77">
        <w:rPr>
          <w:rFonts w:ascii="Times New Roman" w:hAnsi="Times New Roman" w:cs="Times New Roman"/>
          <w:sz w:val="24"/>
          <w:szCs w:val="24"/>
        </w:rPr>
        <w:t>En su demarcación política</w:t>
      </w:r>
      <w:r w:rsidRPr="000278E2">
        <w:rPr>
          <w:rFonts w:ascii="Times New Roman" w:hAnsi="Times New Roman" w:cs="Times New Roman"/>
          <w:sz w:val="24"/>
          <w:szCs w:val="24"/>
        </w:rPr>
        <w:t xml:space="preserve"> </w:t>
      </w:r>
      <w:r w:rsidRPr="00680C77">
        <w:rPr>
          <w:rFonts w:ascii="Times New Roman" w:hAnsi="Times New Roman" w:cs="Times New Roman"/>
          <w:sz w:val="24"/>
          <w:szCs w:val="24"/>
        </w:rPr>
        <w:t>territorial Cuautla pertenece al Distrito Electoral  Federal 10 y local número 029  con cabecera distrital en el municipio de Cuautla, Jalisco.-</w:t>
      </w:r>
    </w:p>
    <w:p w:rsidR="00BA37CF" w:rsidRDefault="00BA37CF" w:rsidP="00BA37CF">
      <w:pPr>
        <w:tabs>
          <w:tab w:val="left" w:pos="6150"/>
        </w:tabs>
        <w:rPr>
          <w:noProof/>
          <w:lang w:val="es-ES" w:eastAsia="es-ES"/>
        </w:rPr>
      </w:pPr>
    </w:p>
    <w:p w:rsidR="00B621CE" w:rsidRDefault="00B621CE" w:rsidP="00B621CE">
      <w:r w:rsidRPr="00E51F4A">
        <w:rPr>
          <w:noProof/>
          <w:lang w:val="es-ES" w:eastAsia="es-ES"/>
        </w:rPr>
        <w:drawing>
          <wp:inline distT="0" distB="0" distL="0" distR="0" wp14:anchorId="0AE0036F" wp14:editId="4EF06BE6">
            <wp:extent cx="4371975" cy="3057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792" cy="3073995"/>
                    </a:xfrm>
                    <a:prstGeom prst="rect">
                      <a:avLst/>
                    </a:prstGeom>
                    <a:noFill/>
                    <a:ln>
                      <a:noFill/>
                    </a:ln>
                  </pic:spPr>
                </pic:pic>
              </a:graphicData>
            </a:graphic>
          </wp:inline>
        </w:drawing>
      </w:r>
    </w:p>
    <w:p w:rsidR="00B621CE" w:rsidRDefault="00B621CE" w:rsidP="00B621CE"/>
    <w:p w:rsidR="00B621CE" w:rsidRDefault="00B621CE" w:rsidP="00B621CE"/>
    <w:p w:rsidR="00B621CE" w:rsidRDefault="00B621CE" w:rsidP="00B621CE"/>
    <w:p w:rsidR="00B621CE" w:rsidRPr="00A93EBB" w:rsidRDefault="00B621CE" w:rsidP="00B621CE">
      <w:pPr>
        <w:rPr>
          <w:rFonts w:ascii="ArialMT" w:hAnsi="ArialMT" w:cs="ArialMT"/>
          <w:sz w:val="16"/>
          <w:szCs w:val="16"/>
        </w:rPr>
      </w:pPr>
      <w:r>
        <w:rPr>
          <w:rFonts w:ascii="Arial-BoldMT" w:hAnsi="Arial-BoldMT" w:cs="Arial-BoldMT"/>
          <w:b/>
          <w:bCs/>
          <w:sz w:val="16"/>
          <w:szCs w:val="16"/>
        </w:rPr>
        <w:t xml:space="preserve">FUENTE: IIEG, </w:t>
      </w:r>
      <w:r>
        <w:rPr>
          <w:rFonts w:ascii="ArialMT" w:hAnsi="ArialMT" w:cs="ArialMT"/>
          <w:sz w:val="16"/>
          <w:szCs w:val="16"/>
        </w:rPr>
        <w:t>Instituto de Información Estadística y Geográfica del Estado de Jalisco, “Mapa General del Estado de Jalisco, 2012.</w:t>
      </w:r>
    </w:p>
    <w:p w:rsidR="00B621CE" w:rsidRDefault="00B621CE" w:rsidP="00B621CE">
      <w:pPr>
        <w:autoSpaceDE w:val="0"/>
        <w:autoSpaceDN w:val="0"/>
        <w:adjustRightInd w:val="0"/>
        <w:spacing w:after="0" w:line="240"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sz w:val="24"/>
          <w:szCs w:val="24"/>
        </w:rPr>
      </w:pPr>
    </w:p>
    <w:p w:rsidR="00710E86" w:rsidRPr="00B261D6" w:rsidRDefault="00710E86" w:rsidP="0004001E">
      <w:pPr>
        <w:autoSpaceDE w:val="0"/>
        <w:autoSpaceDN w:val="0"/>
        <w:adjustRightInd w:val="0"/>
        <w:spacing w:after="0" w:line="276" w:lineRule="auto"/>
        <w:jc w:val="both"/>
        <w:rPr>
          <w:rFonts w:ascii="Times New Roman" w:hAnsi="Times New Roman" w:cs="Times New Roman"/>
          <w:b/>
          <w:sz w:val="24"/>
          <w:szCs w:val="24"/>
        </w:rPr>
      </w:pPr>
    </w:p>
    <w:p w:rsidR="00710E86" w:rsidRDefault="00B261D6" w:rsidP="00B261D6">
      <w:pPr>
        <w:pStyle w:val="Ttulo1"/>
        <w:rPr>
          <w:rFonts w:ascii="Times New Roman" w:hAnsi="Times New Roman" w:cs="Times New Roman"/>
          <w:b/>
          <w:sz w:val="24"/>
          <w:szCs w:val="24"/>
        </w:rPr>
      </w:pPr>
      <w:bookmarkStart w:id="9" w:name="_Toc12524698"/>
      <w:r w:rsidRPr="00B261D6">
        <w:rPr>
          <w:rFonts w:ascii="Times New Roman" w:hAnsi="Times New Roman" w:cs="Times New Roman"/>
          <w:b/>
          <w:color w:val="auto"/>
          <w:sz w:val="24"/>
          <w:szCs w:val="24"/>
        </w:rPr>
        <w:t>DEMOGRAFÍA</w:t>
      </w:r>
      <w:bookmarkEnd w:id="9"/>
      <w:r w:rsidRPr="00B261D6">
        <w:rPr>
          <w:rFonts w:ascii="Times New Roman" w:hAnsi="Times New Roman" w:cs="Times New Roman"/>
          <w:b/>
          <w:color w:val="auto"/>
          <w:sz w:val="24"/>
          <w:szCs w:val="24"/>
        </w:rPr>
        <w:t xml:space="preserve"> </w:t>
      </w:r>
    </w:p>
    <w:p w:rsidR="00B261D6" w:rsidRPr="00B261D6" w:rsidRDefault="00B261D6" w:rsidP="0004001E">
      <w:pPr>
        <w:autoSpaceDE w:val="0"/>
        <w:autoSpaceDN w:val="0"/>
        <w:adjustRightInd w:val="0"/>
        <w:spacing w:after="0" w:line="276" w:lineRule="auto"/>
        <w:jc w:val="both"/>
        <w:rPr>
          <w:rFonts w:ascii="Times New Roman" w:hAnsi="Times New Roman" w:cs="Times New Roman"/>
          <w:b/>
          <w:sz w:val="24"/>
          <w:szCs w:val="24"/>
        </w:rPr>
      </w:pPr>
    </w:p>
    <w:p w:rsidR="00B621CE" w:rsidRDefault="00B621CE" w:rsidP="0004001E">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sz w:val="24"/>
          <w:szCs w:val="24"/>
        </w:rPr>
        <w:t>La</w:t>
      </w:r>
      <w:r w:rsidRPr="005B3A9E">
        <w:rPr>
          <w:rFonts w:ascii="Times New Roman" w:hAnsi="Times New Roman" w:cs="Times New Roman"/>
          <w:sz w:val="24"/>
          <w:szCs w:val="24"/>
        </w:rPr>
        <w:t xml:space="preserve"> población</w:t>
      </w:r>
      <w:r>
        <w:rPr>
          <w:rFonts w:ascii="Times New Roman" w:hAnsi="Times New Roman" w:cs="Times New Roman"/>
          <w:sz w:val="24"/>
          <w:szCs w:val="24"/>
        </w:rPr>
        <w:t xml:space="preserve"> de Cuautla en </w:t>
      </w:r>
      <w:r w:rsidRPr="005B3A9E">
        <w:rPr>
          <w:rFonts w:ascii="Times New Roman" w:hAnsi="Times New Roman" w:cs="Times New Roman"/>
          <w:sz w:val="24"/>
          <w:szCs w:val="24"/>
        </w:rPr>
        <w:t xml:space="preserve"> 2015 según la Encuesta Intercensal es de 2 mil 120 personas; 48.1 por ciento hombres y 51.9 por ciento mujeres. Sin embargo Cuautla se encuentra catalogado según datos proporcionados por el </w:t>
      </w:r>
      <w:r w:rsidRPr="005B3A9E">
        <w:rPr>
          <w:rFonts w:ascii="Times New Roman" w:hAnsi="Times New Roman" w:cs="Times New Roman"/>
          <w:color w:val="000000"/>
          <w:sz w:val="24"/>
          <w:szCs w:val="24"/>
        </w:rPr>
        <w:t xml:space="preserve">Instituto de Información Estadística y Geográfica del Estado de Jalisco </w:t>
      </w:r>
      <w:r>
        <w:rPr>
          <w:rFonts w:ascii="Times New Roman" w:hAnsi="Times New Roman" w:cs="Times New Roman"/>
          <w:color w:val="000000"/>
          <w:sz w:val="24"/>
          <w:szCs w:val="24"/>
        </w:rPr>
        <w:t xml:space="preserve">(IIEG) </w:t>
      </w:r>
      <w:r w:rsidRPr="005B3A9E">
        <w:rPr>
          <w:rFonts w:ascii="Times New Roman" w:hAnsi="Times New Roman" w:cs="Times New Roman"/>
          <w:color w:val="000000"/>
          <w:sz w:val="24"/>
          <w:szCs w:val="24"/>
        </w:rPr>
        <w:t xml:space="preserve">con </w:t>
      </w:r>
      <w:r>
        <w:rPr>
          <w:rFonts w:ascii="Times New Roman" w:hAnsi="Times New Roman" w:cs="Times New Roman"/>
          <w:color w:val="000000"/>
          <w:sz w:val="24"/>
          <w:szCs w:val="24"/>
        </w:rPr>
        <w:t>base en estimaciones del  Consejo Nacional de Población (CONAPO), como un municipio con un grado de intensidad migratoria MUY ALTO, ocupando el lugar número 2 en el contexto estatal.</w:t>
      </w:r>
    </w:p>
    <w:p w:rsidR="00710E86" w:rsidRDefault="00710E86" w:rsidP="0004001E">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04001E">
      <w:pPr>
        <w:autoSpaceDE w:val="0"/>
        <w:autoSpaceDN w:val="0"/>
        <w:adjustRightInd w:val="0"/>
        <w:spacing w:after="0" w:line="276" w:lineRule="auto"/>
        <w:jc w:val="both"/>
        <w:rPr>
          <w:rFonts w:ascii="Times New Roman" w:hAnsi="Times New Roman" w:cs="Times New Roman"/>
          <w:color w:val="000000"/>
          <w:sz w:val="24"/>
          <w:szCs w:val="24"/>
        </w:rPr>
      </w:pPr>
    </w:p>
    <w:p w:rsidR="003B4798"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r>
        <w:rPr>
          <w:noProof/>
          <w:lang w:val="es-ES" w:eastAsia="es-ES"/>
        </w:rPr>
        <w:drawing>
          <wp:inline distT="0" distB="0" distL="0" distR="0" wp14:anchorId="5E4DB164" wp14:editId="659B2A35">
            <wp:extent cx="5753100" cy="2686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2" t="60109" r="22777" b="13444"/>
                    <a:stretch/>
                  </pic:blipFill>
                  <pic:spPr bwMode="auto">
                    <a:xfrm>
                      <a:off x="0" y="0"/>
                      <a:ext cx="5753100" cy="2686050"/>
                    </a:xfrm>
                    <a:prstGeom prst="rect">
                      <a:avLst/>
                    </a:prstGeom>
                    <a:ln>
                      <a:noFill/>
                    </a:ln>
                    <a:extLst>
                      <a:ext uri="{53640926-AAD7-44D8-BBD7-CCE9431645EC}">
                        <a14:shadowObscured xmlns:a14="http://schemas.microsoft.com/office/drawing/2010/main"/>
                      </a:ext>
                    </a:extLst>
                  </pic:spPr>
                </pic:pic>
              </a:graphicData>
            </a:graphic>
          </wp:inline>
        </w:drawing>
      </w: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Pr="00F9176A" w:rsidRDefault="00F9176A" w:rsidP="00710E86">
      <w:pPr>
        <w:autoSpaceDE w:val="0"/>
        <w:autoSpaceDN w:val="0"/>
        <w:adjustRightInd w:val="0"/>
        <w:spacing w:after="0" w:line="276" w:lineRule="auto"/>
        <w:jc w:val="both"/>
        <w:rPr>
          <w:rFonts w:ascii="Times New Roman" w:hAnsi="Times New Roman" w:cs="Times New Roman"/>
          <w:color w:val="000000"/>
          <w:sz w:val="24"/>
          <w:szCs w:val="24"/>
        </w:rPr>
      </w:pPr>
      <w:r w:rsidRPr="00F9176A">
        <w:rPr>
          <w:rFonts w:ascii="Times New Roman" w:hAnsi="Times New Roman" w:cs="Times New Roman"/>
          <w:sz w:val="24"/>
          <w:szCs w:val="24"/>
        </w:rPr>
        <w:t xml:space="preserve">Se estima que para el 2020 esta población aumentará a 2 mil 360 habitantes, donde mil 149 son hombres y mil 211 mujeres, manteniendo el 0.03 por ciento de la población total del estado. El municipio en 2010 contaba con 28 localidades, de éstas, 5 eran de dos viviendas y 12 de una. La cabecera municipal de Cuautla es la localidad más poblada con 1 mil 253 personas, y representaba el 57.7 por ciento de la población, le sigue Chilacayote con el 14.1, Tototlán de Oro con el 7.5, Tierras Blancas con el 7.2 y por último La Mesa con el 2.5 por ciento del total municipal. </w:t>
      </w: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710E86" w:rsidRPr="00710E86" w:rsidRDefault="00710E86" w:rsidP="00710E86">
      <w:pPr>
        <w:autoSpaceDE w:val="0"/>
        <w:autoSpaceDN w:val="0"/>
        <w:adjustRightInd w:val="0"/>
        <w:spacing w:after="0" w:line="276" w:lineRule="auto"/>
        <w:jc w:val="both"/>
        <w:rPr>
          <w:rFonts w:ascii="Times New Roman" w:hAnsi="Times New Roman" w:cs="Times New Roman"/>
          <w:color w:val="000000"/>
          <w:sz w:val="24"/>
          <w:szCs w:val="24"/>
        </w:rPr>
      </w:pPr>
    </w:p>
    <w:p w:rsidR="00C24075" w:rsidRPr="00C24075" w:rsidRDefault="00C24075" w:rsidP="00B261D6">
      <w:pPr>
        <w:pStyle w:val="Ttulo1"/>
        <w:rPr>
          <w:rFonts w:ascii="Times New Roman" w:hAnsi="Times New Roman" w:cs="Times New Roman"/>
          <w:b/>
          <w:color w:val="000000"/>
          <w:sz w:val="36"/>
          <w:szCs w:val="36"/>
        </w:rPr>
      </w:pPr>
      <w:bookmarkStart w:id="10" w:name="_Toc12524699"/>
      <w:r w:rsidRPr="00C24075">
        <w:rPr>
          <w:rFonts w:ascii="Times New Roman" w:hAnsi="Times New Roman" w:cs="Times New Roman"/>
          <w:b/>
          <w:color w:val="000000"/>
          <w:sz w:val="36"/>
          <w:szCs w:val="36"/>
        </w:rPr>
        <w:lastRenderedPageBreak/>
        <w:t>DIAGNOSTICO</w:t>
      </w:r>
      <w:bookmarkEnd w:id="10"/>
    </w:p>
    <w:p w:rsidR="00C24075" w:rsidRPr="00A93EBB" w:rsidRDefault="00C24075" w:rsidP="00B261D6">
      <w:pPr>
        <w:pStyle w:val="Ttulo2"/>
        <w:rPr>
          <w:rFonts w:ascii="Times New Roman" w:hAnsi="Times New Roman" w:cs="Times New Roman"/>
          <w:b/>
          <w:color w:val="000000"/>
          <w:sz w:val="28"/>
          <w:szCs w:val="28"/>
        </w:rPr>
      </w:pPr>
    </w:p>
    <w:p w:rsidR="00C24075" w:rsidRPr="00E54C04" w:rsidRDefault="00C24075" w:rsidP="00B261D6">
      <w:pPr>
        <w:pStyle w:val="Ttulo2"/>
        <w:rPr>
          <w:rFonts w:ascii="Times New Roman" w:hAnsi="Times New Roman" w:cs="Times New Roman"/>
          <w:b/>
          <w:sz w:val="24"/>
          <w:szCs w:val="24"/>
        </w:rPr>
      </w:pPr>
      <w:bookmarkStart w:id="11" w:name="_Toc12524700"/>
      <w:r w:rsidRPr="003038DE">
        <w:rPr>
          <w:rFonts w:ascii="Times New Roman" w:hAnsi="Times New Roman" w:cs="Times New Roman"/>
          <w:b/>
          <w:color w:val="auto"/>
          <w:sz w:val="24"/>
          <w:szCs w:val="24"/>
        </w:rPr>
        <w:t>ESTADO DE DERECHO</w:t>
      </w:r>
      <w:r w:rsidRPr="00E54C04">
        <w:rPr>
          <w:rFonts w:ascii="Times New Roman" w:hAnsi="Times New Roman" w:cs="Times New Roman"/>
          <w:b/>
          <w:sz w:val="24"/>
          <w:szCs w:val="24"/>
        </w:rPr>
        <w:t>.</w:t>
      </w:r>
      <w:bookmarkEnd w:id="11"/>
      <w:r w:rsidR="00765674">
        <w:rPr>
          <w:rFonts w:ascii="Times New Roman" w:hAnsi="Times New Roman" w:cs="Times New Roman"/>
          <w:b/>
          <w:sz w:val="24"/>
          <w:szCs w:val="24"/>
        </w:rPr>
        <w:tab/>
      </w:r>
    </w:p>
    <w:p w:rsidR="00C24075" w:rsidRDefault="00C24075" w:rsidP="00C24075">
      <w:pPr>
        <w:tabs>
          <w:tab w:val="left" w:pos="1860"/>
        </w:tabs>
        <w:autoSpaceDE w:val="0"/>
        <w:autoSpaceDN w:val="0"/>
        <w:adjustRightInd w:val="0"/>
        <w:spacing w:after="0" w:line="240" w:lineRule="auto"/>
        <w:jc w:val="both"/>
        <w:rPr>
          <w:rFonts w:ascii="Times New Roman" w:hAnsi="Times New Roman" w:cs="Times New Roman"/>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Toda dependencia sea de orden gubernamental o no, sea un </w:t>
      </w:r>
      <w:r w:rsidRPr="003805B9">
        <w:rPr>
          <w:rFonts w:ascii="Times New Roman" w:hAnsi="Times New Roman" w:cs="Times New Roman"/>
          <w:color w:val="000000"/>
          <w:sz w:val="24"/>
          <w:szCs w:val="24"/>
        </w:rPr>
        <w:t xml:space="preserve"> ente público</w:t>
      </w:r>
      <w:r>
        <w:rPr>
          <w:rFonts w:ascii="Times New Roman" w:hAnsi="Times New Roman" w:cs="Times New Roman"/>
          <w:color w:val="000000"/>
          <w:sz w:val="24"/>
          <w:szCs w:val="24"/>
        </w:rPr>
        <w:t xml:space="preserve"> o privado </w:t>
      </w:r>
      <w:r w:rsidRPr="003805B9">
        <w:rPr>
          <w:rFonts w:ascii="Times New Roman" w:hAnsi="Times New Roman" w:cs="Times New Roman"/>
          <w:color w:val="000000"/>
          <w:sz w:val="24"/>
          <w:szCs w:val="24"/>
        </w:rPr>
        <w:t>requiere</w:t>
      </w:r>
      <w:r>
        <w:rPr>
          <w:rFonts w:ascii="Times New Roman" w:hAnsi="Times New Roman" w:cs="Times New Roman"/>
          <w:color w:val="000000"/>
          <w:sz w:val="24"/>
          <w:szCs w:val="24"/>
        </w:rPr>
        <w:t xml:space="preserve"> de instrumentos de planeación y organización </w:t>
      </w:r>
      <w:r w:rsidRPr="003805B9">
        <w:rPr>
          <w:rFonts w:ascii="Times New Roman" w:hAnsi="Times New Roman" w:cs="Times New Roman"/>
          <w:color w:val="000000"/>
          <w:sz w:val="24"/>
          <w:szCs w:val="24"/>
        </w:rPr>
        <w:t xml:space="preserve">para que </w:t>
      </w:r>
      <w:r>
        <w:rPr>
          <w:rFonts w:ascii="Times New Roman" w:hAnsi="Times New Roman" w:cs="Times New Roman"/>
          <w:color w:val="000000"/>
          <w:sz w:val="24"/>
          <w:szCs w:val="24"/>
        </w:rPr>
        <w:t xml:space="preserve">estos </w:t>
      </w:r>
      <w:r w:rsidRPr="003805B9">
        <w:rPr>
          <w:rFonts w:ascii="Times New Roman" w:hAnsi="Times New Roman" w:cs="Times New Roman"/>
          <w:color w:val="000000"/>
          <w:sz w:val="24"/>
          <w:szCs w:val="24"/>
        </w:rPr>
        <w:t>funcione</w:t>
      </w:r>
      <w:r>
        <w:rPr>
          <w:rFonts w:ascii="Times New Roman" w:hAnsi="Times New Roman" w:cs="Times New Roman"/>
          <w:color w:val="000000"/>
          <w:sz w:val="24"/>
          <w:szCs w:val="24"/>
        </w:rPr>
        <w:t>n</w:t>
      </w:r>
      <w:r w:rsidRPr="003805B9">
        <w:rPr>
          <w:rFonts w:ascii="Times New Roman" w:hAnsi="Times New Roman" w:cs="Times New Roman"/>
          <w:color w:val="000000"/>
          <w:sz w:val="24"/>
          <w:szCs w:val="24"/>
        </w:rPr>
        <w:t xml:space="preserve"> adecuadamente, dentro del municipio la función administrativa se puede catalogar como adecuada y funcional toda vez </w:t>
      </w:r>
      <w:r>
        <w:rPr>
          <w:rFonts w:ascii="Times New Roman" w:hAnsi="Times New Roman" w:cs="Times New Roman"/>
          <w:color w:val="000000"/>
          <w:sz w:val="24"/>
          <w:szCs w:val="24"/>
        </w:rPr>
        <w:t xml:space="preserve">que se </w:t>
      </w:r>
      <w:r w:rsidRPr="003805B9">
        <w:rPr>
          <w:rFonts w:ascii="Times New Roman" w:hAnsi="Times New Roman" w:cs="Times New Roman"/>
          <w:color w:val="000000"/>
          <w:sz w:val="24"/>
          <w:szCs w:val="24"/>
        </w:rPr>
        <w:t>ha trabajado a</w:t>
      </w:r>
      <w:r>
        <w:rPr>
          <w:rFonts w:ascii="Times New Roman" w:hAnsi="Times New Roman" w:cs="Times New Roman"/>
          <w:color w:val="000000"/>
          <w:sz w:val="24"/>
          <w:szCs w:val="24"/>
        </w:rPr>
        <w:t xml:space="preserve">rduamente en la elaboración de los </w:t>
      </w:r>
      <w:r w:rsidRPr="003805B9">
        <w:rPr>
          <w:rFonts w:ascii="Times New Roman" w:hAnsi="Times New Roman" w:cs="Times New Roman"/>
          <w:color w:val="000000"/>
          <w:sz w:val="24"/>
          <w:szCs w:val="24"/>
        </w:rPr>
        <w:t>instrumentos</w:t>
      </w:r>
      <w:r>
        <w:rPr>
          <w:rFonts w:ascii="Times New Roman" w:hAnsi="Times New Roman" w:cs="Times New Roman"/>
          <w:color w:val="000000"/>
          <w:sz w:val="24"/>
          <w:szCs w:val="24"/>
        </w:rPr>
        <w:t xml:space="preserve"> antes mencionados</w:t>
      </w:r>
      <w:r w:rsidRPr="003805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lo que ha influido en la mejora del quehacer público. </w:t>
      </w:r>
    </w:p>
    <w:p w:rsidR="00C24075" w:rsidRDefault="00C24075" w:rsidP="00C24075">
      <w:pPr>
        <w:autoSpaceDE w:val="0"/>
        <w:autoSpaceDN w:val="0"/>
        <w:adjustRightInd w:val="0"/>
        <w:spacing w:after="0" w:line="240" w:lineRule="auto"/>
        <w:jc w:val="both"/>
        <w:rPr>
          <w:rFonts w:ascii="Times New Roman" w:hAnsi="Times New Roman" w:cs="Times New Roman"/>
        </w:rPr>
      </w:pPr>
      <w:r w:rsidRPr="00C76E09">
        <w:rPr>
          <w:rFonts w:ascii="Times New Roman" w:hAnsi="Times New Roman" w:cs="Times New Roman"/>
        </w:rPr>
        <w:t>La parte fundamental del desarrollo institucional se basa en gran medida en la</w:t>
      </w:r>
      <w:r>
        <w:rPr>
          <w:rFonts w:ascii="Times New Roman" w:hAnsi="Times New Roman" w:cs="Times New Roman"/>
        </w:rPr>
        <w:t>s finanzas públicas municipales.</w:t>
      </w: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p>
    <w:p w:rsidR="00C24075" w:rsidRDefault="00C24075" w:rsidP="00C24075">
      <w:pPr>
        <w:tabs>
          <w:tab w:val="left" w:pos="18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Procuración e impartición de Justicia dentro del municipio está a cargo del Juzgado Municipal que trabaja en coordinación con Seguridad Pública Municipal, sin existir dentro del municipio Ministerio Público, Juzgados Menores y de Primera Instancia. </w:t>
      </w:r>
    </w:p>
    <w:p w:rsidR="00C24075" w:rsidRDefault="00C24075" w:rsidP="00C24075">
      <w:pPr>
        <w:tabs>
          <w:tab w:val="left" w:pos="681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24075" w:rsidRPr="00EE35A3" w:rsidRDefault="00C24075" w:rsidP="00C24075">
      <w:pPr>
        <w:pStyle w:val="NormalWeb"/>
        <w:shd w:val="clear" w:color="auto" w:fill="FFFFFF"/>
        <w:spacing w:before="0" w:beforeAutospacing="0" w:after="0" w:afterAutospacing="0" w:line="276" w:lineRule="auto"/>
        <w:jc w:val="both"/>
        <w:rPr>
          <w:shd w:val="clear" w:color="auto" w:fill="FFFFFF"/>
        </w:rPr>
      </w:pPr>
      <w:r w:rsidRPr="00EE35A3">
        <w:rPr>
          <w:shd w:val="clear" w:color="auto" w:fill="FFFFFF"/>
        </w:rPr>
        <w:t xml:space="preserve">En materia de seguridad pública la problemática principal que aqueja al municipio de es la falta de casetas de vigilancia y  vehículos que faciliten el acceso  a algunas comunidades y calles. </w:t>
      </w:r>
    </w:p>
    <w:p w:rsidR="00C24075" w:rsidRPr="00EE35A3" w:rsidRDefault="00C24075" w:rsidP="00C24075">
      <w:pPr>
        <w:pStyle w:val="NormalWeb"/>
        <w:shd w:val="clear" w:color="auto" w:fill="FFFFFF"/>
        <w:spacing w:before="0" w:beforeAutospacing="0" w:after="0" w:afterAutospacing="0" w:line="276" w:lineRule="auto"/>
        <w:jc w:val="both"/>
        <w:rPr>
          <w:shd w:val="clear" w:color="auto" w:fill="FFFFFF"/>
        </w:rPr>
      </w:pP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r w:rsidRPr="00EE35A3">
        <w:rPr>
          <w:shd w:val="clear" w:color="auto" w:fill="FFFFFF"/>
        </w:rPr>
        <w:t>De igual forma se ha identificado como problemática  que los habitantes del municipio no reportan en tiempo los hechos que pudieran ser considerados como delitos,  ocasionando con ello la comisión de los mismos, destacando los robos a casa habitación principalmente, así mismo se ha identificado  como un acto recurrente el consumo de bebidas embriagantes en la vía pública considerado una falta administrativa en el Reglamento de Policía y Buen Gobierno y lo que ha provocado además accide</w:t>
      </w:r>
      <w:r>
        <w:rPr>
          <w:shd w:val="clear" w:color="auto" w:fill="FFFFFF"/>
        </w:rPr>
        <w:t>ntes vehiculares.</w:t>
      </w:r>
    </w:p>
    <w:p w:rsidR="00C24075" w:rsidRPr="00D30F97" w:rsidRDefault="00C24075" w:rsidP="00C24075">
      <w:pPr>
        <w:pStyle w:val="NormalWeb"/>
        <w:shd w:val="clear" w:color="auto" w:fill="FFFFFF"/>
        <w:spacing w:before="0" w:beforeAutospacing="0" w:after="0" w:afterAutospacing="0" w:line="276" w:lineRule="auto"/>
        <w:jc w:val="both"/>
        <w:rPr>
          <w:shd w:val="clear" w:color="auto" w:fill="FFFFFF"/>
        </w:rPr>
      </w:pPr>
    </w:p>
    <w:p w:rsidR="00C24075" w:rsidRDefault="00C24075" w:rsidP="00C24075">
      <w:pPr>
        <w:spacing w:after="0"/>
        <w:jc w:val="both"/>
        <w:rPr>
          <w:rFonts w:ascii="Times New Roman" w:hAnsi="Times New Roman" w:cs="Times New Roman"/>
          <w:sz w:val="24"/>
          <w:szCs w:val="24"/>
        </w:rPr>
      </w:pPr>
      <w:r>
        <w:rPr>
          <w:rFonts w:ascii="Times New Roman" w:hAnsi="Times New Roman" w:cs="Times New Roman"/>
          <w:sz w:val="24"/>
          <w:szCs w:val="24"/>
        </w:rPr>
        <w:t>Dentro del municipio l</w:t>
      </w:r>
      <w:r w:rsidRPr="00680C77">
        <w:rPr>
          <w:rFonts w:ascii="Times New Roman" w:hAnsi="Times New Roman" w:cs="Times New Roman"/>
          <w:sz w:val="24"/>
          <w:szCs w:val="24"/>
        </w:rPr>
        <w:t xml:space="preserve">os principales riesgos son </w:t>
      </w:r>
      <w:r>
        <w:rPr>
          <w:rFonts w:ascii="Times New Roman" w:hAnsi="Times New Roman" w:cs="Times New Roman"/>
          <w:sz w:val="24"/>
          <w:szCs w:val="24"/>
        </w:rPr>
        <w:t xml:space="preserve"> de </w:t>
      </w:r>
      <w:r w:rsidRPr="00680C77">
        <w:rPr>
          <w:rFonts w:ascii="Times New Roman" w:hAnsi="Times New Roman" w:cs="Times New Roman"/>
          <w:sz w:val="24"/>
          <w:szCs w:val="24"/>
        </w:rPr>
        <w:t>origen hidrometereologic</w:t>
      </w:r>
      <w:r>
        <w:rPr>
          <w:rFonts w:ascii="Times New Roman" w:hAnsi="Times New Roman" w:cs="Times New Roman"/>
          <w:sz w:val="24"/>
          <w:szCs w:val="24"/>
        </w:rPr>
        <w:t xml:space="preserve">os </w:t>
      </w:r>
      <w:r w:rsidRPr="00680C77">
        <w:rPr>
          <w:rFonts w:ascii="Times New Roman" w:hAnsi="Times New Roman" w:cs="Times New Roman"/>
          <w:sz w:val="24"/>
          <w:szCs w:val="24"/>
        </w:rPr>
        <w:t>(derrumbes, fracturas en el terreno, desbordam</w:t>
      </w:r>
      <w:r>
        <w:rPr>
          <w:rFonts w:ascii="Times New Roman" w:hAnsi="Times New Roman" w:cs="Times New Roman"/>
          <w:sz w:val="24"/>
          <w:szCs w:val="24"/>
        </w:rPr>
        <w:t>iento de ríos, ventarrones, etc.</w:t>
      </w:r>
      <w:r w:rsidRPr="00680C77">
        <w:rPr>
          <w:rFonts w:ascii="Times New Roman" w:hAnsi="Times New Roman" w:cs="Times New Roman"/>
          <w:sz w:val="24"/>
          <w:szCs w:val="24"/>
        </w:rPr>
        <w:t xml:space="preserve">)  </w:t>
      </w:r>
    </w:p>
    <w:p w:rsidR="00C24075" w:rsidRDefault="00C24075" w:rsidP="00C24075">
      <w:pPr>
        <w:spacing w:after="0"/>
        <w:jc w:val="both"/>
        <w:rPr>
          <w:rFonts w:ascii="Times New Roman" w:hAnsi="Times New Roman" w:cs="Times New Roman"/>
          <w:sz w:val="24"/>
          <w:szCs w:val="24"/>
        </w:rPr>
      </w:pPr>
      <w:r>
        <w:rPr>
          <w:rFonts w:ascii="Times New Roman" w:hAnsi="Times New Roman" w:cs="Times New Roman"/>
          <w:sz w:val="24"/>
          <w:szCs w:val="24"/>
        </w:rPr>
        <w:t>El municipio de Cuautla   junto con siete cabeceras municipales  más, se pueden catalogar  como altamente vulnerable a inundaciones, esto con  base al análisis del Instituto  de Información Territorial (IITEJ). O</w:t>
      </w:r>
      <w:r w:rsidRPr="00680C77">
        <w:rPr>
          <w:rFonts w:ascii="Times New Roman" w:hAnsi="Times New Roman" w:cs="Times New Roman"/>
          <w:sz w:val="24"/>
          <w:szCs w:val="24"/>
        </w:rPr>
        <w:t>tras amenazas que se presentan</w:t>
      </w:r>
      <w:r>
        <w:rPr>
          <w:rFonts w:ascii="Times New Roman" w:hAnsi="Times New Roman" w:cs="Times New Roman"/>
          <w:sz w:val="24"/>
          <w:szCs w:val="24"/>
        </w:rPr>
        <w:t xml:space="preserve"> en el municipio </w:t>
      </w:r>
      <w:r w:rsidRPr="00680C77">
        <w:rPr>
          <w:rFonts w:ascii="Times New Roman" w:hAnsi="Times New Roman" w:cs="Times New Roman"/>
          <w:sz w:val="24"/>
          <w:szCs w:val="24"/>
        </w:rPr>
        <w:t xml:space="preserve"> son los fuertes vientos  y relámpagos, ya que en ocasiones provocan que los árboles se caigan y obstruyan  el paso</w:t>
      </w:r>
      <w:r>
        <w:rPr>
          <w:rFonts w:ascii="Times New Roman" w:hAnsi="Times New Roman" w:cs="Times New Roman"/>
          <w:sz w:val="24"/>
          <w:szCs w:val="24"/>
        </w:rPr>
        <w:t xml:space="preserve"> hacia las comunidades.</w:t>
      </w:r>
      <w:r w:rsidR="00114E2C">
        <w:rPr>
          <w:rFonts w:ascii="Times New Roman" w:hAnsi="Times New Roman" w:cs="Times New Roman"/>
          <w:sz w:val="24"/>
          <w:szCs w:val="24"/>
        </w:rPr>
        <w:t xml:space="preserve"> </w:t>
      </w:r>
      <w:r w:rsidRPr="00680C77">
        <w:rPr>
          <w:rFonts w:ascii="Times New Roman" w:hAnsi="Times New Roman" w:cs="Times New Roman"/>
          <w:sz w:val="24"/>
          <w:szCs w:val="24"/>
        </w:rPr>
        <w:t>Las localidades más vulnerables   en  el municipio de Cuautla en cuanto a una amenaza  natural  son Chi</w:t>
      </w:r>
      <w:r>
        <w:rPr>
          <w:rFonts w:ascii="Times New Roman" w:hAnsi="Times New Roman" w:cs="Times New Roman"/>
          <w:sz w:val="24"/>
          <w:szCs w:val="24"/>
        </w:rPr>
        <w:t>lacayote y Tierras Blancas.</w:t>
      </w:r>
    </w:p>
    <w:p w:rsidR="00C24075" w:rsidRDefault="00C24075" w:rsidP="00C24075">
      <w:pPr>
        <w:spacing w:after="0"/>
        <w:rPr>
          <w:rFonts w:ascii="Times New Roman" w:hAnsi="Times New Roman" w:cs="Times New Roman"/>
          <w:sz w:val="24"/>
          <w:szCs w:val="24"/>
        </w:rPr>
      </w:pPr>
    </w:p>
    <w:p w:rsidR="00C24075" w:rsidRDefault="00C24075" w:rsidP="00C24075">
      <w:pPr>
        <w:tabs>
          <w:tab w:val="left" w:pos="4253"/>
          <w:tab w:val="left" w:pos="667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Dado a las circunstancias antes mencionadas el trabajo que realiza la Dirección de Protección Civil  es de suma importancia dentro del municipio sin embargo se han detectado problemáticas tales como la falta de capacitación de  los elementos para la realización de maniobras de rescate y protección, así como la carencia de equipo para la pronta respuesta a las emergencias que puedan suscitarse.</w:t>
      </w: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p>
    <w:p w:rsidR="00D868EF" w:rsidRDefault="00D868EF" w:rsidP="00C24075">
      <w:pPr>
        <w:pStyle w:val="NormalWeb"/>
        <w:shd w:val="clear" w:color="auto" w:fill="FFFFFF"/>
        <w:spacing w:before="0" w:beforeAutospacing="0" w:after="0" w:afterAutospacing="0" w:line="276" w:lineRule="auto"/>
        <w:jc w:val="both"/>
        <w:rPr>
          <w:shd w:val="clear" w:color="auto" w:fill="FFFFFF"/>
        </w:rPr>
      </w:pP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r>
        <w:rPr>
          <w:shd w:val="clear" w:color="auto" w:fill="FFFFFF"/>
        </w:rPr>
        <w:lastRenderedPageBreak/>
        <w:t xml:space="preserve">En cuanto a este rubro podríamos destacar  como potencialidades que el municipio de Cuautla  es un municipio tranquilo, la incidencia delictiva del municipio de Cuautla de acuerdo a los reportes del Consejo Estatal de Seguridad Pública  es bajo durante 2019 solo se ha reportado la comisión de dos delitos de índole menor. </w:t>
      </w:r>
    </w:p>
    <w:p w:rsidR="00C24075" w:rsidRPr="00BF68AB" w:rsidRDefault="00C24075" w:rsidP="003038DE">
      <w:pPr>
        <w:pStyle w:val="NormalWeb"/>
        <w:shd w:val="clear" w:color="auto" w:fill="FFFFFF"/>
        <w:spacing w:before="0" w:beforeAutospacing="0" w:after="0" w:afterAutospacing="0" w:line="276" w:lineRule="auto"/>
        <w:jc w:val="both"/>
        <w:outlineLvl w:val="1"/>
        <w:rPr>
          <w:b/>
          <w:sz w:val="28"/>
          <w:szCs w:val="28"/>
          <w:shd w:val="clear" w:color="auto" w:fill="FFFFFF"/>
        </w:rPr>
      </w:pPr>
    </w:p>
    <w:p w:rsidR="00C24075" w:rsidRDefault="00C24075" w:rsidP="003038DE">
      <w:pPr>
        <w:spacing w:after="0"/>
        <w:jc w:val="both"/>
        <w:outlineLvl w:val="1"/>
        <w:rPr>
          <w:rFonts w:ascii="Times New Roman" w:hAnsi="Times New Roman" w:cs="Times New Roman"/>
          <w:b/>
          <w:sz w:val="24"/>
          <w:szCs w:val="24"/>
        </w:rPr>
      </w:pPr>
      <w:bookmarkStart w:id="12" w:name="_Toc12524701"/>
      <w:r w:rsidRPr="00E54C04">
        <w:rPr>
          <w:rFonts w:ascii="Times New Roman" w:hAnsi="Times New Roman" w:cs="Times New Roman"/>
          <w:b/>
          <w:sz w:val="24"/>
          <w:szCs w:val="24"/>
        </w:rPr>
        <w:t>DESARROLLO SOCIAL</w:t>
      </w:r>
      <w:bookmarkEnd w:id="12"/>
      <w:r w:rsidRPr="00E54C04">
        <w:rPr>
          <w:rFonts w:ascii="Times New Roman" w:hAnsi="Times New Roman" w:cs="Times New Roman"/>
          <w:b/>
          <w:sz w:val="24"/>
          <w:szCs w:val="24"/>
        </w:rPr>
        <w:t xml:space="preserve"> </w:t>
      </w:r>
    </w:p>
    <w:p w:rsidR="00E54C04" w:rsidRPr="00E54C04" w:rsidRDefault="00E54C04" w:rsidP="00C24075">
      <w:pPr>
        <w:spacing w:after="0"/>
        <w:jc w:val="both"/>
        <w:rPr>
          <w:rFonts w:ascii="Times New Roman" w:hAnsi="Times New Roman" w:cs="Times New Roman"/>
          <w:b/>
          <w:sz w:val="24"/>
          <w:szCs w:val="24"/>
        </w:rPr>
      </w:pPr>
    </w:p>
    <w:p w:rsidR="00C24075" w:rsidRPr="00C20FFD" w:rsidRDefault="00C24075" w:rsidP="00C24075">
      <w:pPr>
        <w:autoSpaceDE w:val="0"/>
        <w:autoSpaceDN w:val="0"/>
        <w:adjustRightInd w:val="0"/>
        <w:spacing w:after="0" w:line="240" w:lineRule="auto"/>
        <w:jc w:val="both"/>
        <w:rPr>
          <w:rFonts w:ascii="Times New Roman" w:hAnsi="Times New Roman" w:cs="Times New Roman"/>
          <w:sz w:val="24"/>
          <w:szCs w:val="24"/>
        </w:rPr>
      </w:pPr>
      <w:r w:rsidRPr="00C20FFD">
        <w:rPr>
          <w:rFonts w:ascii="Times New Roman" w:hAnsi="Times New Roman" w:cs="Times New Roman"/>
          <w:sz w:val="24"/>
          <w:szCs w:val="24"/>
        </w:rPr>
        <w:t>La construcción del índice para las entidades federativas, regiones y municipios considera</w:t>
      </w: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r w:rsidRPr="00C20FFD">
        <w:rPr>
          <w:rFonts w:ascii="Times New Roman" w:hAnsi="Times New Roman" w:cs="Times New Roman"/>
          <w:sz w:val="24"/>
          <w:szCs w:val="24"/>
        </w:rPr>
        <w:t>cuatro dimensiones estructurales de la marginación: falta de a</w:t>
      </w:r>
      <w:r>
        <w:rPr>
          <w:rFonts w:ascii="Times New Roman" w:hAnsi="Times New Roman" w:cs="Times New Roman"/>
          <w:sz w:val="24"/>
          <w:szCs w:val="24"/>
        </w:rPr>
        <w:t xml:space="preserve">cceso a la educación (población </w:t>
      </w:r>
      <w:r w:rsidRPr="00C20FFD">
        <w:rPr>
          <w:rFonts w:ascii="Times New Roman" w:hAnsi="Times New Roman" w:cs="Times New Roman"/>
          <w:sz w:val="24"/>
          <w:szCs w:val="24"/>
        </w:rPr>
        <w:t>analfabeta de 15 años o más y población sin primaria complet</w:t>
      </w:r>
      <w:r>
        <w:rPr>
          <w:rFonts w:ascii="Times New Roman" w:hAnsi="Times New Roman" w:cs="Times New Roman"/>
          <w:sz w:val="24"/>
          <w:szCs w:val="24"/>
        </w:rPr>
        <w:t xml:space="preserve">a de 15 años o más), residencia </w:t>
      </w:r>
      <w:r w:rsidRPr="00C20FFD">
        <w:rPr>
          <w:rFonts w:ascii="Times New Roman" w:hAnsi="Times New Roman" w:cs="Times New Roman"/>
          <w:sz w:val="24"/>
          <w:szCs w:val="24"/>
        </w:rPr>
        <w:t>en viviendas inadecuadas (sin disponibilidad de agua entubada, si</w:t>
      </w:r>
      <w:r>
        <w:rPr>
          <w:rFonts w:ascii="Times New Roman" w:hAnsi="Times New Roman" w:cs="Times New Roman"/>
          <w:sz w:val="24"/>
          <w:szCs w:val="24"/>
        </w:rPr>
        <w:t xml:space="preserve">n drenaje ni servicio sanitario </w:t>
      </w:r>
      <w:r w:rsidRPr="00C20FFD">
        <w:rPr>
          <w:rFonts w:ascii="Times New Roman" w:hAnsi="Times New Roman" w:cs="Times New Roman"/>
          <w:sz w:val="24"/>
          <w:szCs w:val="24"/>
        </w:rPr>
        <w:t>exclusivo, con piso de tierra, sin disponibilidad de energía eléctr</w:t>
      </w:r>
      <w:r>
        <w:rPr>
          <w:rFonts w:ascii="Times New Roman" w:hAnsi="Times New Roman" w:cs="Times New Roman"/>
          <w:sz w:val="24"/>
          <w:szCs w:val="24"/>
        </w:rPr>
        <w:t xml:space="preserve">ica y con algún nivel de </w:t>
      </w:r>
      <w:r w:rsidRPr="00C20FFD">
        <w:rPr>
          <w:rFonts w:ascii="Times New Roman" w:hAnsi="Times New Roman" w:cs="Times New Roman"/>
          <w:sz w:val="24"/>
          <w:szCs w:val="24"/>
        </w:rPr>
        <w:t>hacinamiento), percepción de ingresos monetarios insuficie</w:t>
      </w:r>
      <w:r>
        <w:rPr>
          <w:rFonts w:ascii="Times New Roman" w:hAnsi="Times New Roman" w:cs="Times New Roman"/>
          <w:sz w:val="24"/>
          <w:szCs w:val="24"/>
        </w:rPr>
        <w:t xml:space="preserve">ntes (ingresos hasta 2 salarios </w:t>
      </w:r>
      <w:r w:rsidRPr="00C20FFD">
        <w:rPr>
          <w:rFonts w:ascii="Times New Roman" w:hAnsi="Times New Roman" w:cs="Times New Roman"/>
          <w:sz w:val="24"/>
          <w:szCs w:val="24"/>
        </w:rPr>
        <w:t>mínimos) y residir en localidades pequeñas con menos de 5 mil habitantes.</w:t>
      </w: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0288" behindDoc="0" locked="0" layoutInCell="1" allowOverlap="1">
            <wp:simplePos x="0" y="0"/>
            <wp:positionH relativeFrom="margin">
              <wp:align>left</wp:align>
            </wp:positionH>
            <wp:positionV relativeFrom="paragraph">
              <wp:posOffset>121285</wp:posOffset>
            </wp:positionV>
            <wp:extent cx="5829300" cy="54673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289" t="15929" r="26680" b="9837"/>
                    <a:stretch/>
                  </pic:blipFill>
                  <pic:spPr bwMode="auto">
                    <a:xfrm>
                      <a:off x="0" y="0"/>
                      <a:ext cx="5829300" cy="546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D93387" w:rsidRPr="00C20FFD" w:rsidRDefault="00D93387" w:rsidP="00C24075">
      <w:pPr>
        <w:autoSpaceDE w:val="0"/>
        <w:autoSpaceDN w:val="0"/>
        <w:adjustRightInd w:val="0"/>
        <w:spacing w:after="0" w:line="240" w:lineRule="auto"/>
        <w:jc w:val="both"/>
        <w:rPr>
          <w:rFonts w:ascii="Times New Roman" w:hAnsi="Times New Roman" w:cs="Times New Roman"/>
          <w:sz w:val="24"/>
          <w:szCs w:val="24"/>
        </w:rPr>
      </w:pPr>
    </w:p>
    <w:p w:rsidR="00C24075" w:rsidRPr="00C56C63" w:rsidRDefault="00C24075" w:rsidP="00C24075">
      <w:pPr>
        <w:spacing w:after="0"/>
        <w:jc w:val="both"/>
        <w:rPr>
          <w:rFonts w:ascii="Times New Roman" w:hAnsi="Times New Roman" w:cs="Times New Roman"/>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r w:rsidRPr="008D26D5">
        <w:rPr>
          <w:rFonts w:ascii="Times New Roman" w:hAnsi="Times New Roman" w:cs="Times New Roman"/>
        </w:rPr>
        <w:t xml:space="preserve">A </w:t>
      </w:r>
      <w:r w:rsidRPr="008D26D5">
        <w:rPr>
          <w:rFonts w:ascii="Times New Roman" w:hAnsi="Times New Roman" w:cs="Times New Roman"/>
          <w:sz w:val="24"/>
          <w:szCs w:val="24"/>
        </w:rPr>
        <w:t>nivel localidad, se tiene que las principales localidades del municipio tienen grado de marginación baja, a excepción de Tototlán del Oro que tiene grado de marginación media y Tierra</w:t>
      </w:r>
      <w:r>
        <w:rPr>
          <w:rFonts w:ascii="Times New Roman" w:hAnsi="Times New Roman" w:cs="Times New Roman"/>
          <w:sz w:val="24"/>
          <w:szCs w:val="24"/>
        </w:rPr>
        <w:t>s blancas con marginación alta.</w:t>
      </w:r>
    </w:p>
    <w:p w:rsidR="00C24075" w:rsidRDefault="00C24075" w:rsidP="00C24075">
      <w:pPr>
        <w:autoSpaceDE w:val="0"/>
        <w:autoSpaceDN w:val="0"/>
        <w:adjustRightInd w:val="0"/>
        <w:spacing w:after="0" w:line="240" w:lineRule="auto"/>
        <w:ind w:firstLine="708"/>
        <w:jc w:val="both"/>
        <w:rPr>
          <w:rFonts w:ascii="Times New Roman" w:hAnsi="Times New Roman" w:cs="Times New Roman"/>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Una de las problemáticas principales en la educación del municipio es la mala infraestructura  de  algunas de las instituciones educativas a las que les falta pintura y rehabilitación en los muros y pisos, espacios que puedan utilizarse como desayunadores, así como  falta de maestros encontrándose en las aulas maestros no titulados o sin el perfil adecuado.</w:t>
      </w: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Otra problemática a la que se enfrenta es que en algunas localidades del municipio  como Tierras Blancas, Tototlán del Oro y la Cañada Grande  no se cuenta con  el servicio de drenaje.  Así mismo se encuentra una problemática persistente en cuanto al suministro de agua potable en la Localidad de Tierras Blancas y Cañada Grande.</w:t>
      </w:r>
    </w:p>
    <w:p w:rsidR="00C24075" w:rsidRDefault="00C24075" w:rsidP="00C24075">
      <w:pPr>
        <w:autoSpaceDE w:val="0"/>
        <w:autoSpaceDN w:val="0"/>
        <w:adjustRightInd w:val="0"/>
        <w:spacing w:after="0" w:line="240" w:lineRule="auto"/>
        <w:jc w:val="both"/>
        <w:rPr>
          <w:rFonts w:ascii="Times New Roman" w:hAnsi="Times New Roman" w:cs="Times New Roman"/>
          <w:sz w:val="24"/>
          <w:szCs w:val="24"/>
        </w:rPr>
      </w:pP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r>
        <w:rPr>
          <w:shd w:val="clear" w:color="auto" w:fill="FFFFFF"/>
        </w:rPr>
        <w:t xml:space="preserve">El </w:t>
      </w:r>
      <w:r w:rsidRPr="00CD678E">
        <w:rPr>
          <w:shd w:val="clear" w:color="auto" w:fill="FFFFFF"/>
        </w:rPr>
        <w:t>problema</w:t>
      </w:r>
      <w:r>
        <w:rPr>
          <w:shd w:val="clear" w:color="auto" w:fill="FFFFFF"/>
        </w:rPr>
        <w:t xml:space="preserve"> principal </w:t>
      </w:r>
      <w:r w:rsidRPr="00CD678E">
        <w:rPr>
          <w:shd w:val="clear" w:color="auto" w:fill="FFFFFF"/>
        </w:rPr>
        <w:t xml:space="preserve"> que aqueja a la población Cuautlense en el área de salud e</w:t>
      </w:r>
      <w:r>
        <w:rPr>
          <w:shd w:val="clear" w:color="auto" w:fill="FFFFFF"/>
        </w:rPr>
        <w:t xml:space="preserve">s </w:t>
      </w:r>
      <w:r w:rsidRPr="00CD678E">
        <w:rPr>
          <w:shd w:val="clear" w:color="auto" w:fill="FFFFFF"/>
        </w:rPr>
        <w:t>la falta de medicamento, la carente difusión de los servicios, la falta de un consultorio dental</w:t>
      </w:r>
      <w:r>
        <w:rPr>
          <w:shd w:val="clear" w:color="auto" w:fill="FFFFFF"/>
        </w:rPr>
        <w:t xml:space="preserve"> para personas de escasos recursos</w:t>
      </w:r>
      <w:r w:rsidRPr="00CD678E">
        <w:rPr>
          <w:shd w:val="clear" w:color="auto" w:fill="FFFFFF"/>
        </w:rPr>
        <w:t>, médico</w:t>
      </w:r>
      <w:r>
        <w:rPr>
          <w:shd w:val="clear" w:color="auto" w:fill="FFFFFF"/>
        </w:rPr>
        <w:t xml:space="preserve"> para la atención</w:t>
      </w:r>
      <w:r w:rsidRPr="00CD678E">
        <w:rPr>
          <w:shd w:val="clear" w:color="auto" w:fill="FFFFFF"/>
        </w:rPr>
        <w:t xml:space="preserve"> de urgencias en fines de semana. </w:t>
      </w: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p>
    <w:p w:rsidR="00394BAD" w:rsidRDefault="00394BAD" w:rsidP="00C24075">
      <w:pPr>
        <w:pStyle w:val="NormalWeb"/>
        <w:shd w:val="clear" w:color="auto" w:fill="FFFFFF"/>
        <w:spacing w:before="0" w:beforeAutospacing="0" w:after="0" w:afterAutospacing="0" w:line="276" w:lineRule="auto"/>
        <w:jc w:val="both"/>
        <w:rPr>
          <w:shd w:val="clear" w:color="auto" w:fill="FFFFFF"/>
        </w:rPr>
      </w:pPr>
      <w:r>
        <w:t xml:space="preserve">De acuerdo a la tabla anterior en  Cuautla el 34.9 por ciento de la población se encuentra en situación de pobreza, es decir 752 personas comparten esta situación en el municipio, así mismo el 58.3 por ciento (1,254 personas) de la población es vulnerable por carencias sociales; el 0.9 por ciento es vulnerable por ingresos y 5.9 por ciento es no pobre y no vulnerable. </w:t>
      </w: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p>
    <w:p w:rsidR="00D93387" w:rsidRDefault="006B5D00" w:rsidP="00D933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Entre las problemáticas principales en el rubro de educación del municipio encontramos  la </w:t>
      </w:r>
      <w:r w:rsidR="00D93387">
        <w:rPr>
          <w:rFonts w:ascii="Times New Roman" w:hAnsi="Times New Roman" w:cs="Times New Roman"/>
          <w:sz w:val="24"/>
          <w:szCs w:val="24"/>
        </w:rPr>
        <w:t xml:space="preserve"> </w:t>
      </w:r>
      <w:r>
        <w:rPr>
          <w:rFonts w:ascii="Times New Roman" w:hAnsi="Times New Roman" w:cs="Times New Roman"/>
          <w:sz w:val="24"/>
          <w:szCs w:val="24"/>
        </w:rPr>
        <w:t xml:space="preserve">mala </w:t>
      </w:r>
      <w:r w:rsidR="00D93387">
        <w:rPr>
          <w:rFonts w:ascii="Times New Roman" w:hAnsi="Times New Roman" w:cs="Times New Roman"/>
          <w:sz w:val="24"/>
          <w:szCs w:val="24"/>
        </w:rPr>
        <w:t>infraestructura</w:t>
      </w:r>
      <w:r>
        <w:rPr>
          <w:rFonts w:ascii="Times New Roman" w:hAnsi="Times New Roman" w:cs="Times New Roman"/>
          <w:sz w:val="24"/>
          <w:szCs w:val="24"/>
        </w:rPr>
        <w:t xml:space="preserve"> </w:t>
      </w:r>
      <w:r w:rsidR="00D93387">
        <w:rPr>
          <w:rFonts w:ascii="Times New Roman" w:hAnsi="Times New Roman" w:cs="Times New Roman"/>
          <w:sz w:val="24"/>
          <w:szCs w:val="24"/>
        </w:rPr>
        <w:t xml:space="preserve"> de  algunas de las instituciones educativas a las que les falta pintura y rehabilitación en los muros y pisos, espacios que puedan utilizarse como desayunadores, así como  falta de maestros encontrándose en las aulas maestros no tit</w:t>
      </w:r>
      <w:r>
        <w:rPr>
          <w:rFonts w:ascii="Times New Roman" w:hAnsi="Times New Roman" w:cs="Times New Roman"/>
          <w:sz w:val="24"/>
          <w:szCs w:val="24"/>
        </w:rPr>
        <w:t xml:space="preserve">ulados o sin el perfil adecuado, así como la  deserción escolar principalmente a nivel medio superior y superior. </w:t>
      </w:r>
    </w:p>
    <w:p w:rsidR="00D93387" w:rsidRDefault="00D93387" w:rsidP="00D93387">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D933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Otra problemática a la que se enfrenta es que en algunas localidades del municipio  como Tierras Blancas, Tototlán del Oro y la Cañada Grande  no se cuenta con  el </w:t>
      </w:r>
      <w:r w:rsidR="006B5D00">
        <w:rPr>
          <w:rFonts w:ascii="Times New Roman" w:hAnsi="Times New Roman" w:cs="Times New Roman"/>
          <w:sz w:val="24"/>
          <w:szCs w:val="24"/>
        </w:rPr>
        <w:t xml:space="preserve">servicio de drenaje.  De igual forma </w:t>
      </w:r>
      <w:r>
        <w:rPr>
          <w:rFonts w:ascii="Times New Roman" w:hAnsi="Times New Roman" w:cs="Times New Roman"/>
          <w:sz w:val="24"/>
          <w:szCs w:val="24"/>
        </w:rPr>
        <w:t>se encuentra una problemática persistente en cuanto al su</w:t>
      </w:r>
      <w:r w:rsidR="00224798">
        <w:rPr>
          <w:rFonts w:ascii="Times New Roman" w:hAnsi="Times New Roman" w:cs="Times New Roman"/>
          <w:sz w:val="24"/>
          <w:szCs w:val="24"/>
        </w:rPr>
        <w:t>ministro de agua potable en la l</w:t>
      </w:r>
      <w:r>
        <w:rPr>
          <w:rFonts w:ascii="Times New Roman" w:hAnsi="Times New Roman" w:cs="Times New Roman"/>
          <w:sz w:val="24"/>
          <w:szCs w:val="24"/>
        </w:rPr>
        <w:t>ocalidad de Tierras Blancas y Cañada Grande.</w:t>
      </w:r>
    </w:p>
    <w:p w:rsidR="00D93387" w:rsidRDefault="00D93387" w:rsidP="00D93387">
      <w:pPr>
        <w:autoSpaceDE w:val="0"/>
        <w:autoSpaceDN w:val="0"/>
        <w:adjustRightInd w:val="0"/>
        <w:spacing w:after="0" w:line="240" w:lineRule="auto"/>
        <w:jc w:val="both"/>
        <w:rPr>
          <w:rFonts w:ascii="Times New Roman" w:hAnsi="Times New Roman" w:cs="Times New Roman"/>
          <w:sz w:val="24"/>
          <w:szCs w:val="24"/>
        </w:rPr>
      </w:pP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r>
        <w:rPr>
          <w:shd w:val="clear" w:color="auto" w:fill="FFFFFF"/>
        </w:rPr>
        <w:t xml:space="preserve">El </w:t>
      </w:r>
      <w:r w:rsidRPr="00CD678E">
        <w:rPr>
          <w:shd w:val="clear" w:color="auto" w:fill="FFFFFF"/>
        </w:rPr>
        <w:t>problema</w:t>
      </w:r>
      <w:r>
        <w:rPr>
          <w:shd w:val="clear" w:color="auto" w:fill="FFFFFF"/>
        </w:rPr>
        <w:t xml:space="preserve"> principal </w:t>
      </w:r>
      <w:r w:rsidRPr="00CD678E">
        <w:rPr>
          <w:shd w:val="clear" w:color="auto" w:fill="FFFFFF"/>
        </w:rPr>
        <w:t xml:space="preserve"> que aqueja a la población Cuautlense en el área de salud e</w:t>
      </w:r>
      <w:r>
        <w:rPr>
          <w:shd w:val="clear" w:color="auto" w:fill="FFFFFF"/>
        </w:rPr>
        <w:t xml:space="preserve">s </w:t>
      </w:r>
      <w:r w:rsidRPr="00CD678E">
        <w:rPr>
          <w:shd w:val="clear" w:color="auto" w:fill="FFFFFF"/>
        </w:rPr>
        <w:t>la falta de medicamento, la carente difusión de los servicios, la falta de un consultorio dental</w:t>
      </w:r>
      <w:r>
        <w:rPr>
          <w:shd w:val="clear" w:color="auto" w:fill="FFFFFF"/>
        </w:rPr>
        <w:t xml:space="preserve"> para personas de escasos recursos</w:t>
      </w:r>
      <w:r w:rsidRPr="00CD678E">
        <w:rPr>
          <w:shd w:val="clear" w:color="auto" w:fill="FFFFFF"/>
        </w:rPr>
        <w:t>, médico</w:t>
      </w:r>
      <w:r>
        <w:rPr>
          <w:shd w:val="clear" w:color="auto" w:fill="FFFFFF"/>
        </w:rPr>
        <w:t xml:space="preserve"> para la atención</w:t>
      </w:r>
      <w:r w:rsidRPr="00CD678E">
        <w:rPr>
          <w:shd w:val="clear" w:color="auto" w:fill="FFFFFF"/>
        </w:rPr>
        <w:t xml:space="preserve"> de urgencias en fines de semana. </w:t>
      </w:r>
    </w:p>
    <w:p w:rsidR="00D93387" w:rsidRDefault="00D93387" w:rsidP="00C24075">
      <w:pPr>
        <w:pStyle w:val="NormalWeb"/>
        <w:shd w:val="clear" w:color="auto" w:fill="FFFFFF"/>
        <w:spacing w:before="0" w:beforeAutospacing="0" w:after="0" w:afterAutospacing="0" w:line="276" w:lineRule="auto"/>
        <w:jc w:val="both"/>
        <w:rPr>
          <w:shd w:val="clear" w:color="auto" w:fill="FFFFFF"/>
        </w:rPr>
      </w:pP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r>
        <w:rPr>
          <w:shd w:val="clear" w:color="auto" w:fill="FFFFFF"/>
        </w:rPr>
        <w:t xml:space="preserve">En cuanto a los grupos vulnerables podemos destacar como  problemática las puertas de acceso en algunas  instituciones públicas y privadas  en las que no se cuenta con rampas  y/o señalización para evitar el estacionamiento de vehículos. </w:t>
      </w: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p>
    <w:p w:rsidR="00C24075" w:rsidRPr="00541BD6" w:rsidRDefault="00C24075" w:rsidP="00C24075">
      <w:pPr>
        <w:pStyle w:val="NormalWeb"/>
        <w:shd w:val="clear" w:color="auto" w:fill="FFFFFF"/>
        <w:spacing w:before="0" w:beforeAutospacing="0" w:after="0" w:afterAutospacing="0" w:line="276" w:lineRule="auto"/>
        <w:jc w:val="both"/>
        <w:rPr>
          <w:shd w:val="clear" w:color="auto" w:fill="FFFFFF"/>
        </w:rPr>
      </w:pPr>
      <w:r>
        <w:rPr>
          <w:shd w:val="clear" w:color="auto" w:fill="FFFFFF"/>
        </w:rPr>
        <w:t xml:space="preserve">De igual forma no se cuenta con actividades recreativas de manera periódica en las que se involucre a adultos mayores o personas con capacidades diferentes. </w:t>
      </w:r>
    </w:p>
    <w:p w:rsidR="005D2C00" w:rsidRDefault="005D2C00" w:rsidP="00C24075">
      <w:pPr>
        <w:jc w:val="both"/>
        <w:rPr>
          <w:rFonts w:ascii="Times New Roman" w:hAnsi="Times New Roman" w:cs="Times New Roman"/>
          <w:color w:val="000000"/>
          <w:sz w:val="24"/>
          <w:szCs w:val="24"/>
        </w:rPr>
      </w:pPr>
    </w:p>
    <w:p w:rsidR="00C24075" w:rsidRDefault="00C24075" w:rsidP="00C24075">
      <w:pPr>
        <w:jc w:val="both"/>
        <w:rPr>
          <w:rFonts w:ascii="Times New Roman" w:hAnsi="Times New Roman" w:cs="Times New Roman"/>
          <w:sz w:val="24"/>
          <w:szCs w:val="24"/>
        </w:rPr>
      </w:pPr>
      <w:r>
        <w:rPr>
          <w:rFonts w:ascii="Times New Roman" w:hAnsi="Times New Roman" w:cs="Times New Roman"/>
          <w:sz w:val="24"/>
          <w:szCs w:val="24"/>
        </w:rPr>
        <w:t>Otra problemática a la que se enfrenta el municipio es la poca o nula participación en el desarrollo e implementación  de  programas sociales por parte de la ciudadanía, lo que dificulta el quehacer de la administración pública municipal.</w:t>
      </w:r>
    </w:p>
    <w:p w:rsidR="00C24075" w:rsidRPr="0002380E" w:rsidRDefault="00C24075" w:rsidP="00C24075">
      <w:pPr>
        <w:spacing w:after="0"/>
        <w:jc w:val="both"/>
        <w:rPr>
          <w:rFonts w:ascii="Times New Roman" w:hAnsi="Times New Roman" w:cs="Times New Roman"/>
          <w:sz w:val="24"/>
          <w:szCs w:val="24"/>
        </w:rPr>
      </w:pPr>
      <w:r w:rsidRPr="0002380E">
        <w:rPr>
          <w:rFonts w:ascii="Times New Roman" w:hAnsi="Times New Roman" w:cs="Times New Roman"/>
          <w:sz w:val="24"/>
          <w:szCs w:val="24"/>
        </w:rPr>
        <w:t xml:space="preserve">En el rubro cultural las problemáticas principales son </w:t>
      </w:r>
      <w:r>
        <w:rPr>
          <w:rFonts w:ascii="Times New Roman" w:hAnsi="Times New Roman" w:cs="Times New Roman"/>
          <w:sz w:val="24"/>
          <w:szCs w:val="24"/>
        </w:rPr>
        <w:t xml:space="preserve">el </w:t>
      </w:r>
      <w:r w:rsidRPr="0002380E">
        <w:rPr>
          <w:rFonts w:ascii="Times New Roman" w:hAnsi="Times New Roman" w:cs="Times New Roman"/>
          <w:sz w:val="24"/>
          <w:szCs w:val="24"/>
        </w:rPr>
        <w:t>a</w:t>
      </w:r>
      <w:r w:rsidRPr="0002380E">
        <w:rPr>
          <w:rFonts w:ascii="Times New Roman" w:hAnsi="Times New Roman" w:cs="Times New Roman"/>
          <w:color w:val="000000"/>
          <w:sz w:val="24"/>
          <w:szCs w:val="24"/>
        </w:rPr>
        <w:t>bandono de los espacios públicos y casas habitación por</w:t>
      </w:r>
      <w:r>
        <w:rPr>
          <w:rFonts w:ascii="Times New Roman" w:hAnsi="Times New Roman" w:cs="Times New Roman"/>
          <w:color w:val="000000"/>
          <w:sz w:val="24"/>
          <w:szCs w:val="24"/>
        </w:rPr>
        <w:t xml:space="preserve"> la migración de los habitantes, </w:t>
      </w:r>
      <w:r>
        <w:rPr>
          <w:rFonts w:ascii="Times New Roman" w:hAnsi="Times New Roman" w:cs="Times New Roman"/>
          <w:sz w:val="24"/>
          <w:szCs w:val="24"/>
        </w:rPr>
        <w:t>lo que origina  la separación  familiar y   p</w:t>
      </w:r>
      <w:r w:rsidRPr="0002380E">
        <w:rPr>
          <w:rFonts w:ascii="Times New Roman" w:hAnsi="Times New Roman" w:cs="Times New Roman"/>
          <w:sz w:val="24"/>
          <w:szCs w:val="24"/>
        </w:rPr>
        <w:t xml:space="preserve">érdida de la identidad nacionalista </w:t>
      </w:r>
      <w:r>
        <w:rPr>
          <w:rFonts w:ascii="Times New Roman" w:hAnsi="Times New Roman" w:cs="Times New Roman"/>
          <w:sz w:val="24"/>
          <w:szCs w:val="24"/>
        </w:rPr>
        <w:t xml:space="preserve"> a causa de la globalización  mundial y falta de empleo en el municipio.</w:t>
      </w:r>
      <w:r w:rsidRPr="005A025D">
        <w:rPr>
          <w:rFonts w:ascii="Times New Roman" w:hAnsi="Times New Roman" w:cs="Times New Roman"/>
          <w:sz w:val="24"/>
          <w:szCs w:val="24"/>
        </w:rPr>
        <w:t xml:space="preserve"> </w:t>
      </w:r>
      <w:r>
        <w:rPr>
          <w:rFonts w:ascii="Times New Roman" w:hAnsi="Times New Roman" w:cs="Times New Roman"/>
          <w:sz w:val="24"/>
          <w:szCs w:val="24"/>
        </w:rPr>
        <w:t xml:space="preserve"> Aunado a esto existe también l</w:t>
      </w:r>
      <w:r w:rsidRPr="0002380E">
        <w:rPr>
          <w:rFonts w:ascii="Times New Roman" w:hAnsi="Times New Roman" w:cs="Times New Roman"/>
          <w:sz w:val="24"/>
          <w:szCs w:val="24"/>
        </w:rPr>
        <w:t>a falta de interés y conocimientos de las artes por parte de los habitantes, principalmente</w:t>
      </w:r>
      <w:r>
        <w:rPr>
          <w:rFonts w:ascii="Times New Roman" w:hAnsi="Times New Roman" w:cs="Times New Roman"/>
          <w:sz w:val="24"/>
          <w:szCs w:val="24"/>
        </w:rPr>
        <w:t xml:space="preserve"> de los</w:t>
      </w:r>
      <w:r w:rsidRPr="0002380E">
        <w:rPr>
          <w:rFonts w:ascii="Times New Roman" w:hAnsi="Times New Roman" w:cs="Times New Roman"/>
          <w:sz w:val="24"/>
          <w:szCs w:val="24"/>
        </w:rPr>
        <w:t xml:space="preserve"> jóvenes</w:t>
      </w:r>
      <w:r>
        <w:rPr>
          <w:rFonts w:ascii="Times New Roman" w:hAnsi="Times New Roman" w:cs="Times New Roman"/>
          <w:sz w:val="24"/>
          <w:szCs w:val="24"/>
        </w:rPr>
        <w:t xml:space="preserve"> que no cuentan con la información suficiente que los motive a seguir este camino.</w:t>
      </w:r>
    </w:p>
    <w:p w:rsidR="00C24075" w:rsidRDefault="00C24075" w:rsidP="00C24075">
      <w:pPr>
        <w:pStyle w:val="Default"/>
        <w:jc w:val="both"/>
      </w:pPr>
    </w:p>
    <w:p w:rsidR="00C24075" w:rsidRDefault="00C24075" w:rsidP="00C24075">
      <w:pPr>
        <w:pStyle w:val="Default"/>
        <w:jc w:val="both"/>
      </w:pPr>
      <w:r>
        <w:t xml:space="preserve">En el área de deporte la problemática principal es la carente infraestructura   específicamente en algunas comunidades del municipio donde no se cuenta con parques recreativos, canchas de usos múltiples o en su defecto existen las canchas pero no cuentan  con protección ya que </w:t>
      </w:r>
      <w:r>
        <w:lastRenderedPageBreak/>
        <w:t>no se encuentran circuladas y/o bardeadas, así mismo se requiere  en la cabecera municipal una cancha de futbol alterna para desarrollar entrenamientos  a fin de  inculcar en los niños y jóvenes el habito de entrenar,</w:t>
      </w:r>
      <w:r w:rsidRPr="00FA0471">
        <w:t xml:space="preserve"> </w:t>
      </w:r>
      <w:r>
        <w:t xml:space="preserve">de igual forma es necesaria la creación de </w:t>
      </w:r>
      <w:r w:rsidRPr="00FA0471">
        <w:t>un ingreso apropiado hacia el Domo deportivo puesto que no se cuenta con  calle o  vía alguna  para ingresar con vehículos</w:t>
      </w:r>
      <w:r>
        <w:t xml:space="preserve">, se tiene también  una problemática  de alumbrado público en  la Unidad Deportiva de la cabecera municipal, aun cuando existe la red eléctrica en eventos deportivos nocturnos es insuficiente el servicio. </w:t>
      </w:r>
      <w:r w:rsidRPr="00FA0471">
        <w:t xml:space="preserve">Otro </w:t>
      </w:r>
      <w:r>
        <w:t xml:space="preserve">gran problema en materia deportiva </w:t>
      </w:r>
      <w:r w:rsidRPr="00FA0471">
        <w:t>es  la ingesta de alcohol entre los jóvenes que hace que estos pierdan interés en la práctica deportiva, así como la falta de una partida económica destinada única y exclusivamente en a</w:t>
      </w:r>
      <w:r>
        <w:t>poyo al deporte en el municipio.</w:t>
      </w:r>
    </w:p>
    <w:p w:rsidR="00C24075" w:rsidRPr="00C23467" w:rsidRDefault="00C24075" w:rsidP="00C24075">
      <w:pPr>
        <w:pStyle w:val="Default"/>
        <w:jc w:val="both"/>
        <w:rPr>
          <w:color w:val="444444"/>
          <w:shd w:val="clear" w:color="auto" w:fill="FFFFFF"/>
        </w:rPr>
      </w:pPr>
      <w:r w:rsidRPr="00C23467">
        <w:rPr>
          <w:color w:val="444444"/>
          <w:shd w:val="clear" w:color="auto" w:fill="FFFFFF"/>
        </w:rPr>
        <w:t xml:space="preserve"> </w:t>
      </w:r>
    </w:p>
    <w:p w:rsidR="00E54C04" w:rsidRDefault="00C24075" w:rsidP="005F6FC1">
      <w:pPr>
        <w:tabs>
          <w:tab w:val="left" w:pos="1860"/>
        </w:tabs>
        <w:autoSpaceDE w:val="0"/>
        <w:autoSpaceDN w:val="0"/>
        <w:adjustRightInd w:val="0"/>
        <w:spacing w:after="0" w:line="240" w:lineRule="auto"/>
        <w:jc w:val="both"/>
        <w:rPr>
          <w:rFonts w:ascii="Times New Roman" w:hAnsi="Times New Roman" w:cs="Times New Roman"/>
          <w:sz w:val="24"/>
          <w:szCs w:val="24"/>
        </w:rPr>
      </w:pPr>
      <w:r w:rsidRPr="00C23467">
        <w:rPr>
          <w:rFonts w:ascii="Times New Roman" w:hAnsi="Times New Roman" w:cs="Times New Roman"/>
          <w:sz w:val="24"/>
          <w:szCs w:val="24"/>
        </w:rPr>
        <w:t>Sin embargo aun cuando existen las problemáticas antes mencionadas   en el eje de Desarrollo Social se cuenta también con diversas potencialidades o áreas de oportunidad entre las que podríamos destacar  la existencia de un domo deportivo en la cabecera municipal  con una alberca semiolimpica, área de gimnasio y espacios para la práctica de diversos deportes,  una  cancha empastada de futbol con gradería para aproximadamente 300 personas  que cuenta con vestidores equipados con baños y regaderas para dos equipos, una cancha con alfombra para futbol rápido y gradería para 130 personas aproximadamente, dos canchas de usos múltiples, una  cancha  de voleibol,</w:t>
      </w:r>
      <w:r w:rsidRPr="00C23467">
        <w:rPr>
          <w:rFonts w:ascii="Times New Roman" w:hAnsi="Times New Roman" w:cs="Times New Roman"/>
          <w:color w:val="000000"/>
          <w:sz w:val="24"/>
          <w:szCs w:val="24"/>
        </w:rPr>
        <w:t xml:space="preserve">  además se cuenta con  una cancha de usos múltiples a un costado de las instalaciones que ocupa el DIF municipal.</w:t>
      </w:r>
      <w:r w:rsidRPr="00C23467">
        <w:rPr>
          <w:rFonts w:ascii="Times New Roman" w:hAnsi="Times New Roman" w:cs="Times New Roman"/>
          <w:color w:val="000000"/>
        </w:rPr>
        <w:t xml:space="preserve">  </w:t>
      </w:r>
      <w:r w:rsidRPr="00C23467">
        <w:rPr>
          <w:rFonts w:ascii="Times New Roman" w:hAnsi="Times New Roman" w:cs="Times New Roman"/>
          <w:sz w:val="24"/>
          <w:szCs w:val="24"/>
        </w:rPr>
        <w:t xml:space="preserve"> Se cuenta con varios vehículos para el trasporte de estudiantes a fin de evitar la deserción escolar ocasionada por este  motivo, en el ámbito cultural una de  las principales fortalezas es la realización de eventos culturales  de manera frecuente así como personal capacitado para la coordinación y ejecución de los mismos. </w:t>
      </w:r>
    </w:p>
    <w:p w:rsidR="005F6FC1" w:rsidRDefault="005F6FC1" w:rsidP="005F6FC1">
      <w:pPr>
        <w:tabs>
          <w:tab w:val="left" w:pos="1860"/>
        </w:tabs>
        <w:autoSpaceDE w:val="0"/>
        <w:autoSpaceDN w:val="0"/>
        <w:adjustRightInd w:val="0"/>
        <w:spacing w:after="0" w:line="240" w:lineRule="auto"/>
        <w:jc w:val="both"/>
        <w:rPr>
          <w:rFonts w:ascii="Times New Roman" w:hAnsi="Times New Roman" w:cs="Times New Roman"/>
          <w:sz w:val="24"/>
          <w:szCs w:val="24"/>
        </w:rPr>
      </w:pPr>
    </w:p>
    <w:p w:rsidR="00C24075" w:rsidRP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r w:rsidRPr="00BB6DAC">
        <w:rPr>
          <w:rFonts w:ascii="Times New Roman" w:hAnsi="Times New Roman" w:cs="Times New Roman"/>
          <w:sz w:val="24"/>
          <w:szCs w:val="24"/>
        </w:rPr>
        <w:t>Conforme a la información del directorio estadístico nacional de unidades económicas (DENUE) de INEGI, el municipio de Cuautla cuenta con 117 unidades económicas a Noviembre 2017 y su distribución por sectores revela un predominio de unidades económicas dedicadas a los servicios, siendo estas el 49.6% del total de las empresas en el municipio.</w:t>
      </w:r>
    </w:p>
    <w:p w:rsidR="00BB6DAC" w:rsidRPr="00BB6DAC"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r>
        <w:rPr>
          <w:noProof/>
          <w:lang w:val="es-ES" w:eastAsia="es-ES"/>
        </w:rPr>
        <w:drawing>
          <wp:anchor distT="0" distB="0" distL="114300" distR="114300" simplePos="0" relativeHeight="251661312" behindDoc="0" locked="0" layoutInCell="1" allowOverlap="1">
            <wp:simplePos x="0" y="0"/>
            <wp:positionH relativeFrom="margin">
              <wp:posOffset>205741</wp:posOffset>
            </wp:positionH>
            <wp:positionV relativeFrom="paragraph">
              <wp:posOffset>76200</wp:posOffset>
            </wp:positionV>
            <wp:extent cx="4953000" cy="3181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137" t="29153" r="29056" b="12542"/>
                    <a:stretch/>
                  </pic:blipFill>
                  <pic:spPr bwMode="auto">
                    <a:xfrm>
                      <a:off x="0" y="0"/>
                      <a:ext cx="495300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DAC" w:rsidRP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P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BB6DAC" w:rsidRDefault="00BB6DAC"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5D2C00" w:rsidRDefault="005D2C00" w:rsidP="00C24075">
      <w:pPr>
        <w:autoSpaceDE w:val="0"/>
        <w:autoSpaceDN w:val="0"/>
        <w:adjustRightInd w:val="0"/>
        <w:spacing w:after="0" w:line="240" w:lineRule="auto"/>
        <w:jc w:val="both"/>
        <w:rPr>
          <w:rFonts w:ascii="Times New Roman" w:hAnsi="Times New Roman" w:cs="Times New Roman"/>
          <w:color w:val="000000"/>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C56C63">
        <w:rPr>
          <w:rFonts w:ascii="Times New Roman" w:hAnsi="Times New Roman" w:cs="Times New Roman"/>
          <w:color w:val="000000"/>
          <w:sz w:val="24"/>
          <w:szCs w:val="24"/>
        </w:rPr>
        <w:t xml:space="preserve">En función de los registros del IMSS el grupo económico que más empleos ha generado dentro del municipio de Cuautla, es </w:t>
      </w:r>
      <w:r w:rsidRPr="00C56C63">
        <w:rPr>
          <w:rFonts w:ascii="Times New Roman" w:hAnsi="Times New Roman" w:cs="Times New Roman"/>
          <w:i/>
          <w:iCs/>
          <w:color w:val="000000"/>
          <w:sz w:val="24"/>
          <w:szCs w:val="24"/>
        </w:rPr>
        <w:t xml:space="preserve">Agricultura, </w:t>
      </w:r>
      <w:r w:rsidRPr="00C56C63">
        <w:rPr>
          <w:rFonts w:ascii="Times New Roman" w:hAnsi="Times New Roman" w:cs="Times New Roman"/>
          <w:color w:val="000000"/>
          <w:sz w:val="24"/>
          <w:szCs w:val="24"/>
        </w:rPr>
        <w:t>que registró un total de 9 trabajadores concentrando el 34.6% del total de asegurados en el municipio. Este grupo tuvo un incremento de 9 asegurados en la comparativa 2013 – 2017.</w:t>
      </w:r>
    </w:p>
    <w:p w:rsidR="00C24075" w:rsidRDefault="00C24075" w:rsidP="00C24075">
      <w:pPr>
        <w:tabs>
          <w:tab w:val="left" w:pos="1020"/>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C24075" w:rsidRDefault="00C24075" w:rsidP="00C24075">
      <w:pPr>
        <w:pStyle w:val="Sinespaciado"/>
        <w:jc w:val="both"/>
        <w:rPr>
          <w:rFonts w:ascii="Times New Roman" w:hAnsi="Times New Roman" w:cs="Times New Roman"/>
          <w:sz w:val="24"/>
          <w:szCs w:val="24"/>
        </w:rPr>
      </w:pPr>
      <w:r>
        <w:rPr>
          <w:rFonts w:ascii="Times New Roman" w:hAnsi="Times New Roman" w:cs="Times New Roman"/>
          <w:color w:val="000000"/>
          <w:sz w:val="24"/>
          <w:szCs w:val="24"/>
        </w:rPr>
        <w:t xml:space="preserve">En </w:t>
      </w:r>
      <w:r>
        <w:rPr>
          <w:rFonts w:ascii="Times New Roman" w:hAnsi="Times New Roman" w:cs="Times New Roman"/>
          <w:sz w:val="24"/>
          <w:szCs w:val="24"/>
        </w:rPr>
        <w:t>lo que respecta al Sector Rural del Municipio las principales problemáticas se encuentran, las malas condiciones de los caminos, brechas saca-cosechas e infraestructura del medio rural, los altos costos de los insumos agropecuarios, así como el marcado arraigo de formas de producción tradicionales,</w:t>
      </w:r>
      <w:r w:rsidRPr="00C122B8">
        <w:rPr>
          <w:rFonts w:ascii="Times New Roman" w:hAnsi="Times New Roman" w:cs="Times New Roman"/>
          <w:sz w:val="24"/>
          <w:szCs w:val="24"/>
        </w:rPr>
        <w:t xml:space="preserve"> </w:t>
      </w:r>
      <w:r>
        <w:rPr>
          <w:rFonts w:ascii="Times New Roman" w:hAnsi="Times New Roman" w:cs="Times New Roman"/>
          <w:sz w:val="24"/>
          <w:szCs w:val="24"/>
        </w:rPr>
        <w:t>la desunión entre productores lo que dificulta la competitividad y la baja productividad de los sistemas agropecuarios existentes que conllevan al deterioro del medio ambiente por las prácticas del sistema milpa roza, tumba y quema.</w:t>
      </w:r>
    </w:p>
    <w:p w:rsidR="00C24075" w:rsidRDefault="00C24075" w:rsidP="00C24075">
      <w:pPr>
        <w:jc w:val="both"/>
        <w:rPr>
          <w:rFonts w:ascii="Times New Roman" w:hAnsi="Times New Roman" w:cs="Times New Roman"/>
          <w:color w:val="000000"/>
          <w:sz w:val="24"/>
          <w:szCs w:val="24"/>
        </w:rPr>
      </w:pPr>
    </w:p>
    <w:p w:rsidR="00C24075" w:rsidRPr="000F15D7" w:rsidRDefault="00C24075" w:rsidP="00C24075">
      <w:pPr>
        <w:jc w:val="both"/>
        <w:rPr>
          <w:rFonts w:ascii="Times New Roman" w:hAnsi="Times New Roman" w:cs="Times New Roman"/>
          <w:sz w:val="24"/>
          <w:szCs w:val="24"/>
        </w:rPr>
      </w:pPr>
      <w:r>
        <w:rPr>
          <w:rFonts w:ascii="Times New Roman" w:hAnsi="Times New Roman" w:cs="Times New Roman"/>
          <w:color w:val="000000"/>
          <w:sz w:val="24"/>
          <w:szCs w:val="24"/>
        </w:rPr>
        <w:t xml:space="preserve">En cuanto al desarrollo económico dentro del municipio la problemática principal es la falta  de empleos formales, por consiguiente para los trabajadores la carencia de  prestaciones de ley  tales como seguro médico, aguinaldo, prima vacacional  entre otras, </w:t>
      </w:r>
      <w:r w:rsidRPr="006B5CCE">
        <w:rPr>
          <w:rFonts w:ascii="Times New Roman" w:hAnsi="Times New Roman" w:cs="Times New Roman"/>
          <w:sz w:val="24"/>
          <w:szCs w:val="24"/>
        </w:rPr>
        <w:t xml:space="preserve">aunado a esto el deficiente comercio de los productos que se elaboran dentro de la cabecera municipal y las localidades y el poco o nulo conocimiento de los empresarios para dar a conocer sus productos y/o </w:t>
      </w:r>
      <w:r>
        <w:rPr>
          <w:rFonts w:ascii="Times New Roman" w:hAnsi="Times New Roman" w:cs="Times New Roman"/>
          <w:sz w:val="24"/>
          <w:szCs w:val="24"/>
        </w:rPr>
        <w:t>servicios.</w:t>
      </w:r>
    </w:p>
    <w:p w:rsidR="0049375A" w:rsidRDefault="0049375A" w:rsidP="001774C7">
      <w:pPr>
        <w:pStyle w:val="NormalWeb"/>
        <w:jc w:val="both"/>
        <w:rPr>
          <w:color w:val="333333"/>
          <w:lang w:val="es-ES" w:eastAsia="es-ES"/>
        </w:rPr>
      </w:pPr>
      <w:r w:rsidRPr="0049375A">
        <w:rPr>
          <w:noProof/>
          <w:color w:val="000000"/>
          <w:lang w:val="es-ES" w:eastAsia="es-ES"/>
        </w:rPr>
        <w:drawing>
          <wp:anchor distT="0" distB="0" distL="114300" distR="114300" simplePos="0" relativeHeight="251663360" behindDoc="0" locked="0" layoutInCell="1" allowOverlap="1">
            <wp:simplePos x="0" y="0"/>
            <wp:positionH relativeFrom="column">
              <wp:posOffset>139065</wp:posOffset>
            </wp:positionH>
            <wp:positionV relativeFrom="paragraph">
              <wp:posOffset>838835</wp:posOffset>
            </wp:positionV>
            <wp:extent cx="2895600" cy="1924050"/>
            <wp:effectExtent l="0" t="0" r="0" b="0"/>
            <wp:wrapNone/>
            <wp:docPr id="10" name="Imagen 10" descr="C:\Users\REgistro\Downloads\WhatsApp Image 2019-06-26 at 2.4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stro\Downloads\WhatsApp Image 2019-06-26 at 2.46.1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075" w:rsidRPr="001774C7">
        <w:rPr>
          <w:color w:val="000000"/>
        </w:rPr>
        <w:t xml:space="preserve">En relación al turismo </w:t>
      </w:r>
      <w:r w:rsidR="00D10156" w:rsidRPr="001774C7">
        <w:rPr>
          <w:color w:val="000000"/>
        </w:rPr>
        <w:t xml:space="preserve">podemos destacar como una de las potencialidades la zona </w:t>
      </w:r>
      <w:r w:rsidR="00D10156" w:rsidRPr="00D10156">
        <w:rPr>
          <w:color w:val="333333"/>
          <w:lang w:val="es-ES" w:eastAsia="es-ES"/>
        </w:rPr>
        <w:t>arqueológica conocida como “Las Águilas”, ahí se encuentran cuatro monolitos que marcan el inicio de las estaciones del año, petroglifos y un extenso espacio donde se estudiaban en tiempos precolombinos los fenómenos celestes.</w:t>
      </w:r>
    </w:p>
    <w:p w:rsidR="0049375A" w:rsidRDefault="0049375A" w:rsidP="001774C7">
      <w:pPr>
        <w:pStyle w:val="NormalWeb"/>
        <w:jc w:val="both"/>
        <w:rPr>
          <w:color w:val="333333"/>
          <w:lang w:val="es-ES" w:eastAsia="es-ES"/>
        </w:rPr>
      </w:pPr>
    </w:p>
    <w:p w:rsidR="0049375A" w:rsidRDefault="0049375A" w:rsidP="001774C7">
      <w:pPr>
        <w:pStyle w:val="NormalWeb"/>
        <w:jc w:val="both"/>
        <w:rPr>
          <w:color w:val="333333"/>
          <w:lang w:val="es-ES" w:eastAsia="es-ES"/>
        </w:rPr>
      </w:pPr>
    </w:p>
    <w:p w:rsidR="0049375A" w:rsidRDefault="0049375A" w:rsidP="001774C7">
      <w:pPr>
        <w:pStyle w:val="NormalWeb"/>
        <w:jc w:val="both"/>
        <w:rPr>
          <w:color w:val="333333"/>
          <w:lang w:val="es-ES" w:eastAsia="es-ES"/>
        </w:rPr>
      </w:pPr>
    </w:p>
    <w:p w:rsidR="0049375A" w:rsidRDefault="0049375A" w:rsidP="001774C7">
      <w:pPr>
        <w:pStyle w:val="NormalWeb"/>
        <w:jc w:val="both"/>
        <w:rPr>
          <w:color w:val="333333"/>
          <w:lang w:val="es-ES" w:eastAsia="es-ES"/>
        </w:rPr>
      </w:pPr>
    </w:p>
    <w:p w:rsidR="0049375A" w:rsidRDefault="0049375A" w:rsidP="001774C7">
      <w:pPr>
        <w:pStyle w:val="NormalWeb"/>
        <w:jc w:val="both"/>
        <w:rPr>
          <w:color w:val="333333"/>
          <w:lang w:val="es-ES" w:eastAsia="es-ES"/>
        </w:rPr>
      </w:pPr>
    </w:p>
    <w:p w:rsidR="0049375A" w:rsidRDefault="0049375A" w:rsidP="001774C7">
      <w:pPr>
        <w:pStyle w:val="NormalWeb"/>
        <w:jc w:val="both"/>
        <w:rPr>
          <w:color w:val="333333"/>
          <w:lang w:val="es-ES" w:eastAsia="es-ES"/>
        </w:rPr>
      </w:pPr>
      <w:r w:rsidRPr="0049375A">
        <w:rPr>
          <w:noProof/>
          <w:color w:val="333333"/>
          <w:lang w:val="es-ES" w:eastAsia="es-ES"/>
        </w:rPr>
        <w:drawing>
          <wp:anchor distT="0" distB="0" distL="114300" distR="114300" simplePos="0" relativeHeight="251664384" behindDoc="0" locked="0" layoutInCell="1" allowOverlap="1">
            <wp:simplePos x="0" y="0"/>
            <wp:positionH relativeFrom="column">
              <wp:posOffset>2901315</wp:posOffset>
            </wp:positionH>
            <wp:positionV relativeFrom="paragraph">
              <wp:posOffset>13970</wp:posOffset>
            </wp:positionV>
            <wp:extent cx="2914650" cy="1924050"/>
            <wp:effectExtent l="0" t="0" r="0" b="0"/>
            <wp:wrapNone/>
            <wp:docPr id="11" name="Imagen 11" descr="C:\Users\REgistro\Downloads\WhatsApp Image 2019-06-26 at 2.4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istro\Downloads\WhatsApp Image 2019-06-26 at 2.46.0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75A" w:rsidRPr="00D10156" w:rsidRDefault="0049375A" w:rsidP="001774C7">
      <w:pPr>
        <w:pStyle w:val="NormalWeb"/>
        <w:jc w:val="both"/>
        <w:rPr>
          <w:color w:val="000000"/>
        </w:rPr>
      </w:pPr>
    </w:p>
    <w:p w:rsidR="0049375A" w:rsidRDefault="0049375A"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p>
    <w:p w:rsidR="0049375A" w:rsidRDefault="0049375A"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p>
    <w:p w:rsidR="0049375A" w:rsidRDefault="0049375A"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p>
    <w:p w:rsidR="0049375A" w:rsidRDefault="0049375A"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p>
    <w:p w:rsidR="00D10156" w:rsidRPr="00D10156" w:rsidRDefault="00D10156"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D10156">
        <w:rPr>
          <w:rFonts w:ascii="Times New Roman" w:eastAsia="Times New Roman" w:hAnsi="Times New Roman" w:cs="Times New Roman"/>
          <w:color w:val="333333"/>
          <w:sz w:val="24"/>
          <w:szCs w:val="24"/>
          <w:lang w:val="es-ES" w:eastAsia="es-ES"/>
        </w:rPr>
        <w:lastRenderedPageBreak/>
        <w:t>En la zona conocida como “el observatorio” se tienen cuatro enormes rocas alineadas y con una determinada orientación. Estos monolitos se localizan a los 20º 11’ 16’’ de latitud norte y 104º 23’ 13’’ de longitud oeste, a 1779 metros sobre el nivel del mar. Por el espacio que existe entre éstas los equinoccios y solsticios son marcados, ya que la luz solar cruza exactamente entre dos rocas indicando el cambio de estación.</w:t>
      </w:r>
    </w:p>
    <w:p w:rsidR="00D10156" w:rsidRPr="00D10156" w:rsidRDefault="00D10156"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D10156">
        <w:rPr>
          <w:rFonts w:ascii="Times New Roman" w:eastAsia="Times New Roman" w:hAnsi="Times New Roman" w:cs="Times New Roman"/>
          <w:color w:val="333333"/>
          <w:sz w:val="24"/>
          <w:szCs w:val="24"/>
          <w:lang w:val="es-ES" w:eastAsia="es-ES"/>
        </w:rPr>
        <w:t>Hacia el sur se localiza un enorme cerro con grandes rocas; el sitio es llamado “centro de magia”, donde culturas prehispánicas realizaban rituales y ceremonias religiosas y mágicas.</w:t>
      </w:r>
    </w:p>
    <w:p w:rsidR="00D10156" w:rsidRPr="00D10156" w:rsidRDefault="00D10156" w:rsidP="001774C7">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D10156">
        <w:rPr>
          <w:rFonts w:ascii="Times New Roman" w:eastAsia="Times New Roman" w:hAnsi="Times New Roman" w:cs="Times New Roman"/>
          <w:color w:val="333333"/>
          <w:sz w:val="24"/>
          <w:szCs w:val="24"/>
          <w:lang w:val="es-ES" w:eastAsia="es-ES"/>
        </w:rPr>
        <w:t>En tres puntos, dentro de esta meseta, se han encontrado restos de lo que pudieron ser importantes edificaciones prehispánicas.</w:t>
      </w:r>
    </w:p>
    <w:p w:rsidR="00D10156" w:rsidRPr="0081074A" w:rsidRDefault="00D10156" w:rsidP="0081074A">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D10156">
        <w:rPr>
          <w:rFonts w:ascii="Times New Roman" w:eastAsia="Times New Roman" w:hAnsi="Times New Roman" w:cs="Times New Roman"/>
          <w:color w:val="333333"/>
          <w:sz w:val="24"/>
          <w:szCs w:val="24"/>
          <w:lang w:val="es-ES" w:eastAsia="es-ES"/>
        </w:rPr>
        <w:t>En los alrededores se han encontrado restos de vasijas, figuras de piedra, de incensarios y de otros útiles, algunos de los cuales se exhiben en la pr</w:t>
      </w:r>
      <w:r w:rsidR="0081074A">
        <w:rPr>
          <w:rFonts w:ascii="Times New Roman" w:eastAsia="Times New Roman" w:hAnsi="Times New Roman" w:cs="Times New Roman"/>
          <w:color w:val="333333"/>
          <w:sz w:val="24"/>
          <w:szCs w:val="24"/>
          <w:lang w:val="es-ES" w:eastAsia="es-ES"/>
        </w:rPr>
        <w:t>esidencia municipal de Cuautla.</w:t>
      </w:r>
    </w:p>
    <w:p w:rsidR="00C24075" w:rsidRPr="009C6D5B" w:rsidRDefault="00F90943" w:rsidP="00C24075">
      <w:pPr>
        <w:pStyle w:val="NormalWeb"/>
        <w:jc w:val="both"/>
        <w:rPr>
          <w:b/>
          <w:color w:val="000000"/>
        </w:rPr>
      </w:pPr>
      <w:r>
        <w:rPr>
          <w:color w:val="000000"/>
        </w:rPr>
        <w:t xml:space="preserve">Sin embargo el rubro del turismo </w:t>
      </w:r>
      <w:r w:rsidR="009539F2">
        <w:rPr>
          <w:color w:val="000000"/>
        </w:rPr>
        <w:t>enfrenta</w:t>
      </w:r>
      <w:r w:rsidR="00C24075">
        <w:rPr>
          <w:color w:val="000000"/>
        </w:rPr>
        <w:t xml:space="preserve"> problemáticas</w:t>
      </w:r>
      <w:r w:rsidR="009539F2">
        <w:rPr>
          <w:color w:val="000000"/>
        </w:rPr>
        <w:t xml:space="preserve"> tales como  </w:t>
      </w:r>
      <w:r w:rsidR="00C24075">
        <w:rPr>
          <w:color w:val="000000"/>
        </w:rPr>
        <w:t xml:space="preserve">la </w:t>
      </w:r>
      <w:r w:rsidR="00C24075" w:rsidRPr="00BC725E">
        <w:rPr>
          <w:color w:val="000000"/>
        </w:rPr>
        <w:t>f</w:t>
      </w:r>
      <w:r w:rsidR="00C24075">
        <w:rPr>
          <w:color w:val="000000"/>
        </w:rPr>
        <w:t>alta de interés en el grado de a</w:t>
      </w:r>
      <w:r w:rsidR="00C24075" w:rsidRPr="00BC725E">
        <w:rPr>
          <w:color w:val="000000"/>
        </w:rPr>
        <w:t>provechamiento de los recursos</w:t>
      </w:r>
      <w:r w:rsidR="00C24075">
        <w:rPr>
          <w:color w:val="000000"/>
        </w:rPr>
        <w:t xml:space="preserve"> por parte de las personas originarias del municipio</w:t>
      </w:r>
      <w:r w:rsidR="00C24075" w:rsidRPr="00BC725E">
        <w:rPr>
          <w:color w:val="000000"/>
        </w:rPr>
        <w:t>, tal es el caso de la zona arqueológica “las Águilas” por mencionar alguno, la infraestructura con que se cuenta es muy poca, así como los prestadores de servicio con que cuenta el municipio.</w:t>
      </w:r>
    </w:p>
    <w:p w:rsidR="005D30A4" w:rsidRDefault="006423C9" w:rsidP="006379F3">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Pr>
          <w:rFonts w:ascii="Times New Roman" w:eastAsia="Times New Roman" w:hAnsi="Times New Roman" w:cs="Times New Roman"/>
          <w:color w:val="333333"/>
          <w:sz w:val="24"/>
          <w:szCs w:val="24"/>
          <w:lang w:eastAsia="es-ES"/>
        </w:rPr>
        <w:t xml:space="preserve">En cuanto a las competencias y capacidades </w:t>
      </w:r>
      <w:r w:rsidR="00ED13A4">
        <w:rPr>
          <w:rFonts w:ascii="Times New Roman" w:eastAsia="Times New Roman" w:hAnsi="Times New Roman" w:cs="Times New Roman"/>
          <w:color w:val="333333"/>
          <w:sz w:val="24"/>
          <w:szCs w:val="24"/>
          <w:lang w:eastAsia="es-ES"/>
        </w:rPr>
        <w:t xml:space="preserve">del </w:t>
      </w:r>
      <w:r>
        <w:rPr>
          <w:rFonts w:ascii="Times New Roman" w:eastAsia="Times New Roman" w:hAnsi="Times New Roman" w:cs="Times New Roman"/>
          <w:color w:val="333333"/>
          <w:sz w:val="24"/>
          <w:szCs w:val="24"/>
          <w:lang w:eastAsia="es-ES"/>
        </w:rPr>
        <w:t xml:space="preserve">capital humano </w:t>
      </w:r>
      <w:r w:rsidR="00ED13A4">
        <w:rPr>
          <w:rFonts w:ascii="Times New Roman" w:eastAsia="Times New Roman" w:hAnsi="Times New Roman" w:cs="Times New Roman"/>
          <w:color w:val="333333"/>
          <w:sz w:val="24"/>
          <w:szCs w:val="24"/>
          <w:lang w:eastAsia="es-ES"/>
        </w:rPr>
        <w:t xml:space="preserve"> en el municipio destaca la elaboración de artesanías tales como </w:t>
      </w:r>
      <w:r w:rsidR="006379F3" w:rsidRPr="006379F3">
        <w:rPr>
          <w:rFonts w:ascii="Times New Roman" w:eastAsia="Times New Roman" w:hAnsi="Times New Roman" w:cs="Times New Roman"/>
          <w:color w:val="333333"/>
          <w:sz w:val="24"/>
          <w:szCs w:val="24"/>
          <w:lang w:val="es-ES" w:eastAsia="es-ES"/>
        </w:rPr>
        <w:t xml:space="preserve"> sillas de madera, metates y molcajetes</w:t>
      </w:r>
      <w:r w:rsidR="005D30A4">
        <w:rPr>
          <w:rFonts w:ascii="Times New Roman" w:eastAsia="Times New Roman" w:hAnsi="Times New Roman" w:cs="Times New Roman"/>
          <w:color w:val="333333"/>
          <w:sz w:val="24"/>
          <w:szCs w:val="24"/>
          <w:lang w:val="es-ES" w:eastAsia="es-ES"/>
        </w:rPr>
        <w:t>.</w:t>
      </w:r>
    </w:p>
    <w:p w:rsidR="000B747C" w:rsidRDefault="005D30A4" w:rsidP="006379F3">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Pr>
          <w:rFonts w:ascii="Times New Roman" w:eastAsia="Times New Roman" w:hAnsi="Times New Roman" w:cs="Times New Roman"/>
          <w:color w:val="333333"/>
          <w:sz w:val="24"/>
          <w:szCs w:val="24"/>
          <w:lang w:val="es-ES" w:eastAsia="es-ES"/>
        </w:rPr>
        <w:t>Sillas de madera y palma.-</w:t>
      </w:r>
      <w:r w:rsidR="006379F3" w:rsidRPr="006379F3">
        <w:rPr>
          <w:rFonts w:ascii="Times New Roman" w:eastAsia="Times New Roman" w:hAnsi="Times New Roman" w:cs="Times New Roman"/>
          <w:color w:val="333333"/>
          <w:sz w:val="24"/>
          <w:szCs w:val="24"/>
          <w:lang w:val="es-ES" w:eastAsia="es-ES"/>
        </w:rPr>
        <w:t xml:space="preserve">Marcos Almejo García y Francisco Reyes, actualmente se dedican a la fabricación de coloridas sillas de madera, tejidas con palma. </w:t>
      </w:r>
    </w:p>
    <w:p w:rsidR="006379F3" w:rsidRPr="006379F3" w:rsidRDefault="006379F3" w:rsidP="006379F3">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6379F3">
        <w:rPr>
          <w:rFonts w:ascii="Times New Roman" w:eastAsia="Times New Roman" w:hAnsi="Times New Roman" w:cs="Times New Roman"/>
          <w:b/>
          <w:bCs/>
          <w:color w:val="333333"/>
          <w:sz w:val="24"/>
          <w:szCs w:val="24"/>
          <w:lang w:val="es-ES" w:eastAsia="es-ES"/>
        </w:rPr>
        <w:t>Soguillas.-</w:t>
      </w:r>
      <w:r w:rsidRPr="006379F3">
        <w:rPr>
          <w:rFonts w:ascii="Times New Roman" w:eastAsia="Times New Roman" w:hAnsi="Times New Roman" w:cs="Times New Roman"/>
          <w:color w:val="333333"/>
          <w:sz w:val="24"/>
          <w:szCs w:val="24"/>
          <w:lang w:val="es-ES" w:eastAsia="es-ES"/>
        </w:rPr>
        <w:t> Las soguillas y chicotas de cuero de res, es otra de las artesanías de Cuautla. A su fabricación se dedica don Luis Gómez.</w:t>
      </w:r>
    </w:p>
    <w:p w:rsidR="008F089A" w:rsidRDefault="006379F3" w:rsidP="000B747C">
      <w:pPr>
        <w:shd w:val="clear" w:color="auto" w:fill="FFFFFF"/>
        <w:spacing w:after="150" w:line="240" w:lineRule="auto"/>
        <w:jc w:val="both"/>
        <w:rPr>
          <w:rFonts w:ascii="Times New Roman" w:eastAsia="Times New Roman" w:hAnsi="Times New Roman" w:cs="Times New Roman"/>
          <w:color w:val="333333"/>
          <w:sz w:val="24"/>
          <w:szCs w:val="24"/>
          <w:lang w:val="es-ES" w:eastAsia="es-ES"/>
        </w:rPr>
      </w:pPr>
      <w:r w:rsidRPr="006379F3">
        <w:rPr>
          <w:rFonts w:ascii="Times New Roman" w:eastAsia="Times New Roman" w:hAnsi="Times New Roman" w:cs="Times New Roman"/>
          <w:b/>
          <w:bCs/>
          <w:color w:val="333333"/>
          <w:sz w:val="24"/>
          <w:szCs w:val="24"/>
          <w:lang w:val="es-ES" w:eastAsia="es-ES"/>
        </w:rPr>
        <w:t>Costura y bordado.-</w:t>
      </w:r>
      <w:r w:rsidRPr="006379F3">
        <w:rPr>
          <w:rFonts w:ascii="Times New Roman" w:eastAsia="Times New Roman" w:hAnsi="Times New Roman" w:cs="Times New Roman"/>
          <w:color w:val="333333"/>
          <w:sz w:val="24"/>
          <w:szCs w:val="24"/>
          <w:lang w:val="es-ES" w:eastAsia="es-ES"/>
        </w:rPr>
        <w:t> Los deshilados y bordados son también parte de la cultura de Cuautla. Manteles, vestidos y ropa, almohadones, carpetas, servilletas, se cosen y bordan en casa de varias familias.</w:t>
      </w:r>
      <w:r w:rsidR="000B747C">
        <w:rPr>
          <w:rFonts w:ascii="Times New Roman" w:eastAsia="Times New Roman" w:hAnsi="Times New Roman" w:cs="Times New Roman"/>
          <w:color w:val="333333"/>
          <w:sz w:val="24"/>
          <w:szCs w:val="24"/>
          <w:lang w:val="es-ES" w:eastAsia="es-ES"/>
        </w:rPr>
        <w:t xml:space="preserve"> </w:t>
      </w:r>
      <w:r w:rsidRPr="006379F3">
        <w:rPr>
          <w:rFonts w:ascii="Times New Roman" w:eastAsia="Times New Roman" w:hAnsi="Times New Roman" w:cs="Times New Roman"/>
          <w:color w:val="333333"/>
          <w:sz w:val="24"/>
          <w:szCs w:val="24"/>
          <w:lang w:val="es-ES" w:eastAsia="es-ES"/>
        </w:rPr>
        <w:t>Las mujeres cuautlenses que realizan bordados, deshilados y todo tipo de costuras, lo hacen desde su niñez, con los conocimientos transmitidos de madre a hija por generaciones.</w:t>
      </w:r>
    </w:p>
    <w:p w:rsidR="00DA122D" w:rsidRPr="007266A0" w:rsidRDefault="00DA122D" w:rsidP="007266A0">
      <w:pPr>
        <w:pStyle w:val="NormalWeb"/>
        <w:shd w:val="clear" w:color="auto" w:fill="FFFFFF"/>
        <w:spacing w:before="0" w:beforeAutospacing="0" w:after="150" w:afterAutospacing="0"/>
        <w:jc w:val="both"/>
        <w:rPr>
          <w:rFonts w:ascii="Open Sans" w:hAnsi="Open Sans"/>
          <w:color w:val="333333"/>
          <w:lang w:val="es-ES" w:eastAsia="es-ES"/>
        </w:rPr>
      </w:pPr>
      <w:r>
        <w:rPr>
          <w:color w:val="333333"/>
          <w:lang w:val="es-ES" w:eastAsia="es-ES"/>
        </w:rPr>
        <w:t xml:space="preserve">Destaca también la elaboración de </w:t>
      </w:r>
      <w:r w:rsidRPr="00DA122D">
        <w:rPr>
          <w:rFonts w:ascii="Open Sans" w:hAnsi="Open Sans"/>
          <w:color w:val="333333"/>
          <w:lang w:val="es-ES" w:eastAsia="es-ES"/>
        </w:rPr>
        <w:t xml:space="preserve"> ponche</w:t>
      </w:r>
      <w:r w:rsidR="007266A0">
        <w:rPr>
          <w:rFonts w:ascii="Open Sans" w:hAnsi="Open Sans"/>
          <w:color w:val="333333"/>
          <w:lang w:val="es-ES" w:eastAsia="es-ES"/>
        </w:rPr>
        <w:t xml:space="preserve"> una bebida típica a base de alcohol; </w:t>
      </w:r>
      <w:r w:rsidRPr="00DA122D">
        <w:rPr>
          <w:rFonts w:ascii="Open Sans" w:hAnsi="Open Sans"/>
          <w:color w:val="333333"/>
          <w:lang w:val="es-ES" w:eastAsia="es-ES"/>
        </w:rPr>
        <w:t xml:space="preserve">se acostumbra principalmente el de granada, </w:t>
      </w:r>
      <w:r w:rsidR="007266A0">
        <w:rPr>
          <w:rFonts w:ascii="Open Sans" w:hAnsi="Open Sans"/>
          <w:color w:val="333333"/>
          <w:lang w:val="es-ES" w:eastAsia="es-ES"/>
        </w:rPr>
        <w:t xml:space="preserve">pero </w:t>
      </w:r>
      <w:r w:rsidRPr="00DA122D">
        <w:rPr>
          <w:rFonts w:ascii="Open Sans" w:hAnsi="Open Sans"/>
          <w:color w:val="333333"/>
          <w:lang w:val="es-ES" w:eastAsia="es-ES"/>
        </w:rPr>
        <w:t>se prepara igualmente el de zarzamora, guayaba</w:t>
      </w:r>
      <w:r>
        <w:rPr>
          <w:rFonts w:ascii="Open Sans" w:hAnsi="Open Sans"/>
          <w:color w:val="333333"/>
          <w:lang w:val="es-ES" w:eastAsia="es-ES"/>
        </w:rPr>
        <w:t xml:space="preserve"> y piña. Don Severiano Güitrón </w:t>
      </w:r>
      <w:r w:rsidRPr="00DA122D">
        <w:rPr>
          <w:rFonts w:ascii="Open Sans" w:hAnsi="Open Sans"/>
          <w:color w:val="333333"/>
          <w:lang w:val="es-ES" w:eastAsia="es-ES"/>
        </w:rPr>
        <w:t>y Esther García, elaboran en Cuautla el ponche de granada, mediante un proceso que los padres enseñan a sus hijos.</w:t>
      </w:r>
    </w:p>
    <w:p w:rsidR="00D93387" w:rsidRPr="0081074A" w:rsidRDefault="00C24075" w:rsidP="0081074A">
      <w:pPr>
        <w:pStyle w:val="NormalWeb"/>
        <w:jc w:val="both"/>
      </w:pPr>
      <w:r>
        <w:t>E</w:t>
      </w:r>
      <w:r w:rsidR="007266A0">
        <w:t>n relación a la</w:t>
      </w:r>
      <w:r>
        <w:t xml:space="preserve">s potencialidades </w:t>
      </w:r>
      <w:r w:rsidR="007266A0">
        <w:t xml:space="preserve"> en materia de comunicaciones </w:t>
      </w:r>
      <w:r>
        <w:t xml:space="preserve"> en el municipio se</w:t>
      </w:r>
      <w:r w:rsidRPr="003A58C2">
        <w:t xml:space="preserve"> cuenta con el servicio telefónico fijo, señal de celular, radio, así como la señal de un canal de televisión abierta, sistema SKY (enlace satelital de índole privado), internet (INFINITUM) y en algunas localidades se cuenta con el servicio de telefonía rural proporcionado por TELCEL.</w:t>
      </w:r>
    </w:p>
    <w:p w:rsidR="00C24075" w:rsidRDefault="00C24075" w:rsidP="003038DE">
      <w:pPr>
        <w:pStyle w:val="Ttulo2"/>
        <w:rPr>
          <w:rFonts w:ascii="Times New Roman" w:hAnsi="Times New Roman" w:cs="Times New Roman"/>
          <w:b/>
          <w:sz w:val="24"/>
          <w:szCs w:val="24"/>
        </w:rPr>
      </w:pPr>
      <w:bookmarkStart w:id="13" w:name="_Toc12524702"/>
      <w:r w:rsidRPr="003038DE">
        <w:rPr>
          <w:rFonts w:ascii="Times New Roman" w:hAnsi="Times New Roman" w:cs="Times New Roman"/>
          <w:b/>
          <w:color w:val="auto"/>
          <w:sz w:val="24"/>
          <w:szCs w:val="24"/>
        </w:rPr>
        <w:lastRenderedPageBreak/>
        <w:t>DESARROLLO SOSTENIBLE DEL TERRITORIO</w:t>
      </w:r>
      <w:bookmarkEnd w:id="13"/>
      <w:r w:rsidR="00E54C04" w:rsidRPr="00E54C04">
        <w:rPr>
          <w:rFonts w:ascii="Times New Roman" w:hAnsi="Times New Roman" w:cs="Times New Roman"/>
          <w:b/>
          <w:sz w:val="24"/>
          <w:szCs w:val="24"/>
        </w:rPr>
        <w:tab/>
      </w:r>
    </w:p>
    <w:p w:rsidR="00E54C04" w:rsidRPr="00E54C04" w:rsidRDefault="00E54C04" w:rsidP="003038DE">
      <w:pPr>
        <w:pStyle w:val="Ttulo2"/>
        <w:rPr>
          <w:rFonts w:ascii="Times New Roman" w:hAnsi="Times New Roman" w:cs="Times New Roman"/>
          <w:b/>
          <w:sz w:val="24"/>
          <w:szCs w:val="24"/>
        </w:rPr>
      </w:pP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203FEE">
        <w:rPr>
          <w:rFonts w:ascii="Times New Roman" w:hAnsi="Times New Roman" w:cs="Times New Roman"/>
          <w:color w:val="000000"/>
          <w:sz w:val="24"/>
          <w:szCs w:val="24"/>
        </w:rPr>
        <w:t xml:space="preserve">El municipio de Cuautla, registra un grado bajo de conectividad en caminos y carreteras, solo cuenta con 22.5 km de carreteras y 97.6 km de caminos. </w:t>
      </w:r>
    </w:p>
    <w:p w:rsidR="0093579B" w:rsidRPr="00203FEE" w:rsidRDefault="0093579B" w:rsidP="00C24075">
      <w:pPr>
        <w:autoSpaceDE w:val="0"/>
        <w:autoSpaceDN w:val="0"/>
        <w:adjustRightInd w:val="0"/>
        <w:spacing w:after="0" w:line="240" w:lineRule="auto"/>
        <w:jc w:val="both"/>
        <w:rPr>
          <w:rFonts w:ascii="Times New Roman" w:hAnsi="Times New Roman" w:cs="Times New Roman"/>
          <w:color w:val="000000"/>
          <w:sz w:val="24"/>
          <w:szCs w:val="24"/>
        </w:rPr>
      </w:pPr>
    </w:p>
    <w:p w:rsidR="00C24075" w:rsidRPr="00203FEE"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203FEE">
        <w:rPr>
          <w:rFonts w:ascii="Times New Roman" w:hAnsi="Times New Roman" w:cs="Times New Roman"/>
          <w:color w:val="000000"/>
          <w:sz w:val="24"/>
          <w:szCs w:val="24"/>
        </w:rPr>
        <w:t xml:space="preserve">La transportación terrestre en el municipio puede efectuarse a través de la carretera Guadalajara-Barra de Navidad entronque Mascota-Puerto Vallarta. </w:t>
      </w:r>
    </w:p>
    <w:p w:rsidR="00D868EF"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203FEE">
        <w:rPr>
          <w:rFonts w:ascii="Times New Roman" w:hAnsi="Times New Roman" w:cs="Times New Roman"/>
          <w:color w:val="000000"/>
          <w:sz w:val="24"/>
          <w:szCs w:val="24"/>
        </w:rPr>
        <w:t xml:space="preserve">Cuautla cuenta con carretera pavimentada hasta la cabecera municipal y el 70% de la red vial hacia las comunidades es de terracería. </w:t>
      </w:r>
    </w:p>
    <w:p w:rsidR="00D868EF" w:rsidRDefault="00D868EF" w:rsidP="00C24075">
      <w:pPr>
        <w:autoSpaceDE w:val="0"/>
        <w:autoSpaceDN w:val="0"/>
        <w:adjustRightInd w:val="0"/>
        <w:spacing w:after="0" w:line="240" w:lineRule="auto"/>
        <w:jc w:val="both"/>
        <w:rPr>
          <w:rFonts w:ascii="Times New Roman" w:hAnsi="Times New Roman" w:cs="Times New Roman"/>
          <w:color w:val="000000"/>
          <w:sz w:val="24"/>
          <w:szCs w:val="24"/>
        </w:rPr>
      </w:pPr>
    </w:p>
    <w:p w:rsidR="00D868EF" w:rsidRDefault="00D868EF" w:rsidP="00C24075">
      <w:pPr>
        <w:autoSpaceDE w:val="0"/>
        <w:autoSpaceDN w:val="0"/>
        <w:adjustRightInd w:val="0"/>
        <w:spacing w:after="0" w:line="240" w:lineRule="auto"/>
        <w:jc w:val="both"/>
        <w:rPr>
          <w:rFonts w:ascii="Times New Roman" w:hAnsi="Times New Roman" w:cs="Times New Roman"/>
          <w:color w:val="000000"/>
          <w:sz w:val="24"/>
          <w:szCs w:val="24"/>
        </w:rPr>
      </w:pPr>
    </w:p>
    <w:p w:rsidR="00C24075" w:rsidRPr="00203FEE"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203FEE">
        <w:rPr>
          <w:rFonts w:ascii="Times New Roman" w:hAnsi="Times New Roman" w:cs="Times New Roman"/>
          <w:color w:val="000000"/>
          <w:sz w:val="24"/>
          <w:szCs w:val="24"/>
        </w:rPr>
        <w:t xml:space="preserve">Existe también un servicio de camiones Guadalajara-Talpa-Mascota (ATM). Además se cuenta con una aeropista, la cual fue construida con apoyo del gobierno federal, estatal y municipal, así como de los hijos ausentes que radican en Estados Unidos de Norte América. </w:t>
      </w: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p>
    <w:p w:rsidR="00C24075" w:rsidRPr="00203FEE"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r w:rsidRPr="00203FEE">
        <w:rPr>
          <w:rFonts w:ascii="Times New Roman" w:hAnsi="Times New Roman" w:cs="Times New Roman"/>
          <w:color w:val="000000"/>
          <w:sz w:val="24"/>
          <w:szCs w:val="24"/>
        </w:rPr>
        <w:t xml:space="preserve">El servicio de transporte en el municipio está a cargo de taxis, camiones, además de los vehículos particulares con que cuentan los habitantes. </w:t>
      </w:r>
    </w:p>
    <w:p w:rsidR="00C24075" w:rsidRPr="00203FEE" w:rsidRDefault="00C24075" w:rsidP="00C24075">
      <w:pPr>
        <w:autoSpaceDE w:val="0"/>
        <w:autoSpaceDN w:val="0"/>
        <w:adjustRightInd w:val="0"/>
        <w:spacing w:after="0" w:line="240" w:lineRule="auto"/>
        <w:rPr>
          <w:rFonts w:ascii="Times New Roman" w:hAnsi="Times New Roman" w:cs="Times New Roman"/>
          <w:color w:val="000000"/>
          <w:sz w:val="23"/>
          <w:szCs w:val="23"/>
        </w:rPr>
      </w:pPr>
    </w:p>
    <w:p w:rsidR="00C24075" w:rsidRDefault="00C24075" w:rsidP="00C24075">
      <w:pPr>
        <w:pStyle w:val="NormalWeb"/>
        <w:shd w:val="clear" w:color="auto" w:fill="FFFFFF"/>
        <w:spacing w:before="0" w:beforeAutospacing="0" w:after="0" w:afterAutospacing="0" w:line="276" w:lineRule="auto"/>
        <w:jc w:val="both"/>
      </w:pPr>
      <w:r w:rsidRPr="00BC725E">
        <w:t xml:space="preserve">En materia de infraestructura en el municipio las problemáticas principales  son el deterioro de las diferentes vías de comunicación  que por la falta de mantenimiento se encuentran en mal estado, </w:t>
      </w:r>
      <w:r w:rsidRPr="00BC725E">
        <w:rPr>
          <w:shd w:val="clear" w:color="auto" w:fill="FFFFFF"/>
        </w:rPr>
        <w:t xml:space="preserve">así como la insuficiente cantidad de agua potable en algunas localidades del municipio junto con el servicio de drenaje- alcantarillado, la deficiente infraestructura para realizar actividades (culturales, sociales, turísticas y deportivas) principalmente en las comunidades. </w:t>
      </w:r>
      <w:r w:rsidRPr="00BC725E">
        <w:t>La infraestructura en general dentro del municipio  es deficiente.</w:t>
      </w:r>
    </w:p>
    <w:p w:rsidR="00C24075" w:rsidRDefault="00C24075" w:rsidP="00C24075">
      <w:pPr>
        <w:pStyle w:val="NormalWeb"/>
        <w:shd w:val="clear" w:color="auto" w:fill="FFFFFF"/>
        <w:spacing w:before="0" w:beforeAutospacing="0" w:after="0" w:afterAutospacing="0" w:line="276" w:lineRule="auto"/>
        <w:jc w:val="both"/>
        <w:rPr>
          <w:shd w:val="clear" w:color="auto" w:fill="FFFFFF"/>
        </w:rPr>
      </w:pPr>
    </w:p>
    <w:p w:rsidR="00C24075" w:rsidRPr="0094065E" w:rsidRDefault="00C24075" w:rsidP="00C24075">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Una de las problemáticas </w:t>
      </w:r>
      <w:r w:rsidRPr="006F3ABF">
        <w:rPr>
          <w:rFonts w:ascii="Times New Roman" w:hAnsi="Times New Roman" w:cs="Times New Roman"/>
          <w:sz w:val="24"/>
          <w:szCs w:val="24"/>
          <w:shd w:val="clear" w:color="auto" w:fill="FFFFFF"/>
        </w:rPr>
        <w:t xml:space="preserve">que enfrenta el medio ambiente dentro del municipio es la </w:t>
      </w:r>
      <w:r w:rsidRPr="006F3ABF">
        <w:rPr>
          <w:rFonts w:ascii="Times New Roman" w:hAnsi="Times New Roman" w:cs="Times New Roman"/>
          <w:sz w:val="24"/>
          <w:szCs w:val="24"/>
        </w:rPr>
        <w:t xml:space="preserve">falta </w:t>
      </w:r>
      <w:r w:rsidRPr="0094065E">
        <w:rPr>
          <w:rFonts w:ascii="Times New Roman" w:hAnsi="Times New Roman" w:cs="Times New Roman"/>
          <w:sz w:val="24"/>
          <w:szCs w:val="24"/>
        </w:rPr>
        <w:t>de interés de la población en su cuidado, la contaminación ambiental,  incendios forestales y la deficiente infraestructura en cuanto a drenaje y al si</w:t>
      </w:r>
      <w:r>
        <w:rPr>
          <w:rFonts w:ascii="Times New Roman" w:hAnsi="Times New Roman" w:cs="Times New Roman"/>
          <w:sz w:val="24"/>
          <w:szCs w:val="24"/>
        </w:rPr>
        <w:t xml:space="preserve">tio de disposición final de </w:t>
      </w:r>
      <w:r w:rsidRPr="0094065E">
        <w:rPr>
          <w:rFonts w:ascii="Times New Roman" w:hAnsi="Times New Roman" w:cs="Times New Roman"/>
          <w:sz w:val="24"/>
          <w:szCs w:val="24"/>
        </w:rPr>
        <w:t>residuos.</w:t>
      </w:r>
      <w:r>
        <w:rPr>
          <w:rFonts w:ascii="Times New Roman" w:hAnsi="Times New Roman" w:cs="Times New Roman"/>
          <w:sz w:val="24"/>
          <w:szCs w:val="24"/>
        </w:rPr>
        <w:t xml:space="preserve"> En un menor grado la quema de basura principalmente en algunas comunidades lo que afecta a personas con problemas de asma y alergias principalmente.</w:t>
      </w:r>
    </w:p>
    <w:p w:rsidR="00C24075" w:rsidRDefault="00C24075" w:rsidP="00C24075">
      <w:pPr>
        <w:autoSpaceDE w:val="0"/>
        <w:autoSpaceDN w:val="0"/>
        <w:adjustRightInd w:val="0"/>
        <w:spacing w:after="200" w:line="240" w:lineRule="auto"/>
        <w:jc w:val="both"/>
        <w:rPr>
          <w:rFonts w:ascii="Times New Roman" w:hAnsi="Times New Roman" w:cs="Times New Roman"/>
          <w:color w:val="000000"/>
          <w:sz w:val="24"/>
          <w:szCs w:val="24"/>
        </w:rPr>
      </w:pPr>
      <w:r w:rsidRPr="0094065E">
        <w:rPr>
          <w:rFonts w:ascii="Times New Roman" w:hAnsi="Times New Roman" w:cs="Times New Roman"/>
          <w:color w:val="000000"/>
          <w:sz w:val="24"/>
          <w:szCs w:val="24"/>
        </w:rPr>
        <w:t>La red de drenaje no está completa dentro de la cabecera, y algunas localidades no cuentan con este servicio</w:t>
      </w:r>
      <w:r>
        <w:rPr>
          <w:rFonts w:ascii="Times New Roman" w:hAnsi="Times New Roman" w:cs="Times New Roman"/>
          <w:color w:val="000000"/>
          <w:sz w:val="24"/>
          <w:szCs w:val="24"/>
        </w:rPr>
        <w:t xml:space="preserve"> por lo que es necesario la creación de nuevas fosas y descarga de las existentes principalmente en la localidad de Tototlán del Oro</w:t>
      </w:r>
      <w:r w:rsidRPr="0094065E">
        <w:rPr>
          <w:rFonts w:ascii="Times New Roman" w:hAnsi="Times New Roman" w:cs="Times New Roman"/>
          <w:color w:val="000000"/>
          <w:sz w:val="24"/>
          <w:szCs w:val="24"/>
        </w:rPr>
        <w:t>, además se requiere del tratamiento de aguas residuales antes de verterlas al medio ambiente.</w:t>
      </w:r>
    </w:p>
    <w:p w:rsidR="00F67B20" w:rsidRDefault="00C24075" w:rsidP="00DA5D0C">
      <w:pPr>
        <w:autoSpaceDE w:val="0"/>
        <w:autoSpaceDN w:val="0"/>
        <w:adjustRightInd w:val="0"/>
        <w:spacing w:after="200" w:line="240" w:lineRule="auto"/>
        <w:jc w:val="both"/>
        <w:rPr>
          <w:rFonts w:ascii="Times New Roman" w:hAnsi="Times New Roman" w:cs="Times New Roman"/>
          <w:color w:val="000000"/>
          <w:sz w:val="24"/>
          <w:szCs w:val="24"/>
        </w:rPr>
      </w:pPr>
      <w:r w:rsidRPr="0094065E">
        <w:rPr>
          <w:rFonts w:ascii="Times New Roman" w:hAnsi="Times New Roman" w:cs="Times New Roman"/>
          <w:color w:val="000000"/>
          <w:sz w:val="24"/>
          <w:szCs w:val="24"/>
        </w:rPr>
        <w:t>El actual relleno sanitario ha cumplido su vida útil, además de que su estructura se ha dañado, convirtiéndolo en un tiradero municipal no en un relleno sanitario.</w:t>
      </w:r>
      <w:r w:rsidR="00DA5D0C">
        <w:rPr>
          <w:rFonts w:ascii="Times New Roman" w:hAnsi="Times New Roman" w:cs="Times New Roman"/>
          <w:color w:val="000000"/>
          <w:sz w:val="24"/>
          <w:szCs w:val="24"/>
        </w:rPr>
        <w:t xml:space="preserve"> </w:t>
      </w:r>
    </w:p>
    <w:p w:rsidR="007076FF" w:rsidRDefault="00C24075" w:rsidP="00DA5D0C">
      <w:pPr>
        <w:autoSpaceDE w:val="0"/>
        <w:autoSpaceDN w:val="0"/>
        <w:adjustRightInd w:val="0"/>
        <w:spacing w:after="200" w:line="240" w:lineRule="auto"/>
        <w:jc w:val="both"/>
        <w:rPr>
          <w:rFonts w:ascii="Times New Roman" w:hAnsi="Times New Roman" w:cs="Times New Roman"/>
          <w:sz w:val="24"/>
          <w:szCs w:val="24"/>
        </w:rPr>
      </w:pPr>
      <w:r w:rsidRPr="00DA5D0C">
        <w:rPr>
          <w:rFonts w:ascii="Times New Roman" w:hAnsi="Times New Roman" w:cs="Times New Roman"/>
          <w:sz w:val="24"/>
          <w:szCs w:val="24"/>
        </w:rPr>
        <w:t>En</w:t>
      </w:r>
      <w:r>
        <w:rPr>
          <w:rFonts w:ascii="Times New Roman" w:hAnsi="Times New Roman" w:cs="Times New Roman"/>
          <w:sz w:val="24"/>
          <w:szCs w:val="24"/>
        </w:rPr>
        <w:t xml:space="preserve"> cuanto a las potencialidades  p</w:t>
      </w:r>
      <w:r w:rsidRPr="008A6797">
        <w:rPr>
          <w:rFonts w:ascii="Times New Roman" w:hAnsi="Times New Roman" w:cs="Times New Roman"/>
          <w:sz w:val="24"/>
          <w:szCs w:val="24"/>
        </w:rPr>
        <w:t xml:space="preserve">ara el abastecimiento de agua potable en la cabecera municipal se cuenta con dos pozos profundos y una línea de conducción proveniente de un manantial localizado </w:t>
      </w:r>
      <w:r>
        <w:rPr>
          <w:rFonts w:ascii="Times New Roman" w:hAnsi="Times New Roman" w:cs="Times New Roman"/>
          <w:sz w:val="24"/>
          <w:szCs w:val="24"/>
        </w:rPr>
        <w:t>en la comunidad de Chilacayote.</w:t>
      </w:r>
    </w:p>
    <w:p w:rsidR="00F67B20" w:rsidRDefault="00F67B20" w:rsidP="00DA5D0C">
      <w:pPr>
        <w:autoSpaceDE w:val="0"/>
        <w:autoSpaceDN w:val="0"/>
        <w:adjustRightInd w:val="0"/>
        <w:spacing w:after="200" w:line="240" w:lineRule="auto"/>
        <w:jc w:val="both"/>
        <w:rPr>
          <w:rFonts w:ascii="Times New Roman" w:hAnsi="Times New Roman" w:cs="Times New Roman"/>
          <w:sz w:val="24"/>
          <w:szCs w:val="24"/>
        </w:rPr>
      </w:pPr>
    </w:p>
    <w:p w:rsidR="00F67B20" w:rsidRPr="00DA5D0C" w:rsidRDefault="00F67B20" w:rsidP="00DA5D0C">
      <w:pPr>
        <w:autoSpaceDE w:val="0"/>
        <w:autoSpaceDN w:val="0"/>
        <w:adjustRightInd w:val="0"/>
        <w:spacing w:after="200" w:line="240" w:lineRule="auto"/>
        <w:jc w:val="both"/>
        <w:rPr>
          <w:rFonts w:ascii="Times New Roman" w:hAnsi="Times New Roman" w:cs="Times New Roman"/>
          <w:color w:val="000000"/>
          <w:sz w:val="24"/>
          <w:szCs w:val="24"/>
        </w:rPr>
      </w:pPr>
    </w:p>
    <w:p w:rsidR="00C24075" w:rsidRPr="007076FF" w:rsidRDefault="00C24075" w:rsidP="007076FF">
      <w:pPr>
        <w:pStyle w:val="Ttulo2"/>
        <w:rPr>
          <w:rFonts w:ascii="Times New Roman" w:hAnsi="Times New Roman" w:cs="Times New Roman"/>
          <w:b/>
          <w:color w:val="auto"/>
          <w:sz w:val="28"/>
          <w:szCs w:val="28"/>
        </w:rPr>
      </w:pPr>
      <w:bookmarkStart w:id="14" w:name="_Toc12523395"/>
      <w:bookmarkStart w:id="15" w:name="_Toc12524703"/>
      <w:r w:rsidRPr="007076FF">
        <w:rPr>
          <w:rFonts w:ascii="Times New Roman" w:hAnsi="Times New Roman" w:cs="Times New Roman"/>
          <w:b/>
          <w:color w:val="auto"/>
          <w:sz w:val="28"/>
          <w:szCs w:val="28"/>
        </w:rPr>
        <w:lastRenderedPageBreak/>
        <w:t>GOBIERNO</w:t>
      </w:r>
      <w:bookmarkEnd w:id="14"/>
      <w:bookmarkEnd w:id="15"/>
    </w:p>
    <w:p w:rsidR="00C24075" w:rsidRDefault="00C24075" w:rsidP="00C24075">
      <w:pPr>
        <w:tabs>
          <w:tab w:val="left" w:pos="5790"/>
        </w:tabs>
        <w:autoSpaceDE w:val="0"/>
        <w:autoSpaceDN w:val="0"/>
        <w:adjustRightInd w:val="0"/>
        <w:spacing w:after="0" w:line="240" w:lineRule="auto"/>
        <w:jc w:val="both"/>
        <w:rPr>
          <w:rFonts w:ascii="ArialMT" w:hAnsi="ArialMT" w:cs="ArialMT"/>
        </w:rPr>
      </w:pPr>
      <w:r>
        <w:rPr>
          <w:rFonts w:ascii="ArialMT" w:hAnsi="ArialMT" w:cs="ArialMT"/>
        </w:rPr>
        <w:t xml:space="preserve"> </w:t>
      </w:r>
    </w:p>
    <w:p w:rsidR="00C24075" w:rsidRPr="00F96E84" w:rsidRDefault="00C24075" w:rsidP="00C24075">
      <w:pPr>
        <w:tabs>
          <w:tab w:val="left" w:pos="579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Una de las</w:t>
      </w:r>
      <w:r w:rsidRPr="00CB5F1B">
        <w:rPr>
          <w:rFonts w:ascii="Times New Roman" w:hAnsi="Times New Roman" w:cs="Times New Roman"/>
        </w:rPr>
        <w:t xml:space="preserve"> problemática</w:t>
      </w:r>
      <w:r>
        <w:rPr>
          <w:rFonts w:ascii="Times New Roman" w:hAnsi="Times New Roman" w:cs="Times New Roman"/>
        </w:rPr>
        <w:t>s</w:t>
      </w:r>
      <w:r w:rsidRPr="00CB5F1B">
        <w:rPr>
          <w:rFonts w:ascii="Times New Roman" w:hAnsi="Times New Roman" w:cs="Times New Roman"/>
        </w:rPr>
        <w:t xml:space="preserve"> </w:t>
      </w:r>
      <w:r>
        <w:rPr>
          <w:rFonts w:ascii="Times New Roman" w:hAnsi="Times New Roman" w:cs="Times New Roman"/>
        </w:rPr>
        <w:t xml:space="preserve">principales </w:t>
      </w:r>
      <w:r w:rsidRPr="00CB5F1B">
        <w:rPr>
          <w:rFonts w:ascii="Times New Roman" w:hAnsi="Times New Roman" w:cs="Times New Roman"/>
        </w:rPr>
        <w:t>a la</w:t>
      </w:r>
      <w:r>
        <w:rPr>
          <w:rFonts w:ascii="Times New Roman" w:hAnsi="Times New Roman" w:cs="Times New Roman"/>
        </w:rPr>
        <w:t>s</w:t>
      </w:r>
      <w:r w:rsidRPr="00CB5F1B">
        <w:rPr>
          <w:rFonts w:ascii="Times New Roman" w:hAnsi="Times New Roman" w:cs="Times New Roman"/>
        </w:rPr>
        <w:t xml:space="preserve"> que se enfrenta </w:t>
      </w:r>
      <w:r>
        <w:rPr>
          <w:rFonts w:ascii="Times New Roman" w:hAnsi="Times New Roman" w:cs="Times New Roman"/>
        </w:rPr>
        <w:t xml:space="preserve">la Administración Pública Municipal  es el </w:t>
      </w:r>
      <w:r w:rsidRPr="00F96E84">
        <w:rPr>
          <w:rFonts w:ascii="Times New Roman" w:hAnsi="Times New Roman" w:cs="Times New Roman"/>
          <w:color w:val="000000"/>
          <w:sz w:val="24"/>
          <w:szCs w:val="24"/>
        </w:rPr>
        <w:t xml:space="preserve">rezago </w:t>
      </w:r>
      <w:r>
        <w:rPr>
          <w:rFonts w:ascii="Times New Roman" w:hAnsi="Times New Roman" w:cs="Times New Roman"/>
          <w:color w:val="000000"/>
          <w:sz w:val="24"/>
          <w:szCs w:val="24"/>
        </w:rPr>
        <w:t xml:space="preserve"> en el pago de </w:t>
      </w:r>
      <w:r w:rsidRPr="00F96E84">
        <w:rPr>
          <w:rFonts w:ascii="Times New Roman" w:hAnsi="Times New Roman" w:cs="Times New Roman"/>
          <w:color w:val="000000"/>
          <w:sz w:val="24"/>
          <w:szCs w:val="24"/>
        </w:rPr>
        <w:t>impuestos</w:t>
      </w:r>
      <w:r>
        <w:rPr>
          <w:rFonts w:ascii="Times New Roman" w:hAnsi="Times New Roman" w:cs="Times New Roman"/>
          <w:color w:val="000000"/>
          <w:sz w:val="24"/>
          <w:szCs w:val="24"/>
        </w:rPr>
        <w:t xml:space="preserve"> tales como  predial, </w:t>
      </w:r>
      <w:r w:rsidRPr="00F96E84">
        <w:rPr>
          <w:rFonts w:ascii="Times New Roman" w:hAnsi="Times New Roman" w:cs="Times New Roman"/>
          <w:color w:val="000000"/>
          <w:sz w:val="24"/>
          <w:szCs w:val="24"/>
        </w:rPr>
        <w:t>transmisiones patrimoniales, negocios jurídi</w:t>
      </w:r>
      <w:r>
        <w:rPr>
          <w:rFonts w:ascii="Times New Roman" w:hAnsi="Times New Roman" w:cs="Times New Roman"/>
          <w:color w:val="000000"/>
          <w:sz w:val="24"/>
          <w:szCs w:val="24"/>
        </w:rPr>
        <w:t xml:space="preserve">cos, en materia de derechos, </w:t>
      </w:r>
      <w:r w:rsidRPr="00F96E84">
        <w:rPr>
          <w:rFonts w:ascii="Times New Roman" w:hAnsi="Times New Roman" w:cs="Times New Roman"/>
          <w:color w:val="000000"/>
          <w:sz w:val="24"/>
          <w:szCs w:val="24"/>
        </w:rPr>
        <w:t>agua potable, alc</w:t>
      </w:r>
      <w:r>
        <w:rPr>
          <w:rFonts w:ascii="Times New Roman" w:hAnsi="Times New Roman" w:cs="Times New Roman"/>
          <w:color w:val="000000"/>
          <w:sz w:val="24"/>
          <w:szCs w:val="24"/>
        </w:rPr>
        <w:t xml:space="preserve">antarillado e infraestructura </w:t>
      </w:r>
      <w:r w:rsidRPr="00F96E84">
        <w:rPr>
          <w:rFonts w:ascii="Times New Roman" w:hAnsi="Times New Roman" w:cs="Times New Roman"/>
          <w:color w:val="000000"/>
          <w:sz w:val="24"/>
          <w:szCs w:val="24"/>
        </w:rPr>
        <w:t>drenaje, otros productos y aprovechamientos generados por el municipio</w:t>
      </w:r>
      <w:r>
        <w:rPr>
          <w:rFonts w:ascii="Times New Roman" w:hAnsi="Times New Roman" w:cs="Times New Roman"/>
          <w:color w:val="000000"/>
          <w:sz w:val="24"/>
          <w:szCs w:val="24"/>
        </w:rPr>
        <w:t>,</w:t>
      </w:r>
      <w:r w:rsidRPr="00F96E84">
        <w:rPr>
          <w:rFonts w:ascii="Times New Roman" w:hAnsi="Times New Roman" w:cs="Times New Roman"/>
          <w:color w:val="000000"/>
          <w:sz w:val="24"/>
          <w:szCs w:val="24"/>
        </w:rPr>
        <w:t xml:space="preserve"> que ayudarían a incentivar el crecimiento del presupuesto y así mismo los recursos participables de la federación, a consecuencia del rezago de los contribuyentes los recursos propios que genera el municipio son pocos lo que ocasiona que el estado y la federación no destine el recurso suficiente para el crecimiento y desarrollo municipal. </w:t>
      </w:r>
    </w:p>
    <w:p w:rsidR="00C24075" w:rsidRPr="00CB5F1B" w:rsidRDefault="00C24075" w:rsidP="00C24075">
      <w:pPr>
        <w:tabs>
          <w:tab w:val="left" w:pos="5790"/>
        </w:tabs>
        <w:autoSpaceDE w:val="0"/>
        <w:autoSpaceDN w:val="0"/>
        <w:adjustRightInd w:val="0"/>
        <w:spacing w:after="0" w:line="240" w:lineRule="auto"/>
        <w:jc w:val="both"/>
        <w:rPr>
          <w:rFonts w:ascii="Times New Roman" w:hAnsi="Times New Roman" w:cs="Times New Roman"/>
        </w:rPr>
      </w:pPr>
    </w:p>
    <w:p w:rsidR="00C24075" w:rsidRPr="00DA5D0C" w:rsidRDefault="00C24075" w:rsidP="00DA5D0C">
      <w:pPr>
        <w:tabs>
          <w:tab w:val="left" w:pos="5790"/>
        </w:tabs>
        <w:autoSpaceDE w:val="0"/>
        <w:autoSpaceDN w:val="0"/>
        <w:adjustRightInd w:val="0"/>
        <w:spacing w:after="0" w:line="240" w:lineRule="auto"/>
        <w:jc w:val="both"/>
        <w:rPr>
          <w:rFonts w:ascii="Times New Roman" w:hAnsi="Times New Roman" w:cs="Times New Roman"/>
          <w:sz w:val="24"/>
          <w:szCs w:val="24"/>
        </w:rPr>
      </w:pPr>
      <w:r w:rsidRPr="00CB5F1B">
        <w:rPr>
          <w:rFonts w:ascii="Times New Roman" w:hAnsi="Times New Roman" w:cs="Times New Roman"/>
          <w:sz w:val="24"/>
          <w:szCs w:val="24"/>
        </w:rPr>
        <w:t>La parte fundamental del desarrollo institucional se basa en gran medida en las finanzas públicas municipales.</w:t>
      </w:r>
      <w:r w:rsidR="00DA5D0C">
        <w:rPr>
          <w:rFonts w:ascii="Times New Roman" w:hAnsi="Times New Roman" w:cs="Times New Roman"/>
          <w:sz w:val="24"/>
          <w:szCs w:val="24"/>
        </w:rPr>
        <w:t xml:space="preserve"> </w:t>
      </w:r>
      <w:r>
        <w:rPr>
          <w:rFonts w:ascii="Times New Roman" w:hAnsi="Times New Roman" w:cs="Times New Roman"/>
          <w:color w:val="000000"/>
          <w:sz w:val="24"/>
          <w:szCs w:val="24"/>
        </w:rPr>
        <w:t xml:space="preserve">En cuanto a transparencia se ha detectado que existe un alto índice de </w:t>
      </w:r>
      <w:r w:rsidRPr="00F96E84">
        <w:rPr>
          <w:rFonts w:ascii="Times New Roman" w:hAnsi="Times New Roman" w:cs="Times New Roman"/>
          <w:color w:val="000000"/>
          <w:sz w:val="24"/>
          <w:szCs w:val="24"/>
        </w:rPr>
        <w:t xml:space="preserve"> desconocimiento del área así como las funciones que esta desempeña en el municipio, a consecuencia de esto la falta de interés de la población para solicitar información. De igual forma la falta de actualización en el portal web del municipio en materia de información fundamental en los tiempos que marca la ley. </w:t>
      </w:r>
    </w:p>
    <w:p w:rsidR="00C24075" w:rsidRDefault="00C24075" w:rsidP="00C24075">
      <w:pPr>
        <w:autoSpaceDE w:val="0"/>
        <w:autoSpaceDN w:val="0"/>
        <w:adjustRightInd w:val="0"/>
        <w:spacing w:after="0" w:line="240" w:lineRule="auto"/>
        <w:jc w:val="both"/>
        <w:rPr>
          <w:rFonts w:ascii="Times New Roman" w:hAnsi="Times New Roman" w:cs="Times New Roman"/>
          <w:color w:val="000000"/>
          <w:sz w:val="24"/>
          <w:szCs w:val="24"/>
        </w:rPr>
      </w:pPr>
    </w:p>
    <w:p w:rsidR="00DA5D0C" w:rsidRDefault="00C24075" w:rsidP="00DA5D0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Se trabajará </w:t>
      </w:r>
      <w:r w:rsidRPr="002206CB">
        <w:rPr>
          <w:rFonts w:ascii="Times New Roman" w:hAnsi="Times New Roman" w:cs="Times New Roman"/>
          <w:color w:val="000000"/>
          <w:sz w:val="23"/>
          <w:szCs w:val="23"/>
        </w:rPr>
        <w:t xml:space="preserve"> con </w:t>
      </w:r>
      <w:r>
        <w:rPr>
          <w:rFonts w:ascii="Times New Roman" w:hAnsi="Times New Roman" w:cs="Times New Roman"/>
          <w:color w:val="000000"/>
          <w:sz w:val="23"/>
          <w:szCs w:val="23"/>
        </w:rPr>
        <w:t xml:space="preserve">cero tolerancias a la corrupción, </w:t>
      </w:r>
      <w:r w:rsidRPr="002206CB">
        <w:rPr>
          <w:rFonts w:ascii="Times New Roman" w:hAnsi="Times New Roman" w:cs="Times New Roman"/>
          <w:color w:val="000000"/>
          <w:sz w:val="23"/>
          <w:szCs w:val="23"/>
        </w:rPr>
        <w:t>aumentando la confianza de los ciudadanos en el actuar de la administración, destinando los recursos del municipio de manera responsable a las neces</w:t>
      </w:r>
      <w:r w:rsidR="00DA5D0C">
        <w:rPr>
          <w:rFonts w:ascii="Times New Roman" w:hAnsi="Times New Roman" w:cs="Times New Roman"/>
          <w:color w:val="000000"/>
          <w:sz w:val="23"/>
          <w:szCs w:val="23"/>
        </w:rPr>
        <w:t xml:space="preserve">idades prioritarias del mismo. </w:t>
      </w:r>
    </w:p>
    <w:p w:rsidR="00C24075" w:rsidRPr="00DA5D0C" w:rsidRDefault="00C24075" w:rsidP="00DA5D0C">
      <w:pPr>
        <w:autoSpaceDE w:val="0"/>
        <w:autoSpaceDN w:val="0"/>
        <w:adjustRightInd w:val="0"/>
        <w:spacing w:after="0" w:line="240" w:lineRule="auto"/>
        <w:rPr>
          <w:rFonts w:ascii="Times New Roman" w:hAnsi="Times New Roman" w:cs="Times New Roman"/>
          <w:color w:val="000000"/>
          <w:sz w:val="23"/>
          <w:szCs w:val="23"/>
        </w:rPr>
      </w:pPr>
      <w:r w:rsidRPr="004F4839">
        <w:rPr>
          <w:rFonts w:ascii="Times New Roman" w:hAnsi="Times New Roman" w:cs="Times New Roman"/>
          <w:b/>
          <w:sz w:val="28"/>
          <w:szCs w:val="28"/>
        </w:rPr>
        <w:tab/>
      </w:r>
    </w:p>
    <w:p w:rsidR="00C24075" w:rsidRDefault="00C24075" w:rsidP="00DA5D0C">
      <w:pPr>
        <w:pStyle w:val="Ttulo2"/>
        <w:rPr>
          <w:rFonts w:ascii="Times New Roman" w:hAnsi="Times New Roman" w:cs="Times New Roman"/>
          <w:b/>
          <w:color w:val="auto"/>
          <w:sz w:val="28"/>
          <w:szCs w:val="28"/>
        </w:rPr>
      </w:pPr>
      <w:bookmarkStart w:id="16" w:name="_Toc12524704"/>
      <w:r w:rsidRPr="0017670B">
        <w:rPr>
          <w:rFonts w:ascii="Times New Roman" w:hAnsi="Times New Roman" w:cs="Times New Roman"/>
          <w:b/>
          <w:color w:val="auto"/>
          <w:sz w:val="28"/>
          <w:szCs w:val="28"/>
        </w:rPr>
        <w:t>ESPECIALES</w:t>
      </w:r>
      <w:bookmarkEnd w:id="16"/>
    </w:p>
    <w:p w:rsidR="00DA5D0C" w:rsidRPr="00DA5D0C" w:rsidRDefault="00DA5D0C" w:rsidP="00DA5D0C"/>
    <w:p w:rsidR="006F188A" w:rsidRPr="00A24BCD" w:rsidRDefault="00C24075" w:rsidP="00C24075">
      <w:pPr>
        <w:tabs>
          <w:tab w:val="left" w:pos="5790"/>
        </w:tabs>
        <w:autoSpaceDE w:val="0"/>
        <w:autoSpaceDN w:val="0"/>
        <w:adjustRightInd w:val="0"/>
        <w:spacing w:after="0" w:line="240" w:lineRule="auto"/>
        <w:jc w:val="both"/>
        <w:rPr>
          <w:rFonts w:ascii="Times New Roman" w:hAnsi="Times New Roman" w:cs="Times New Roman"/>
          <w:sz w:val="24"/>
          <w:szCs w:val="24"/>
        </w:rPr>
      </w:pPr>
      <w:r w:rsidRPr="00B61216">
        <w:rPr>
          <w:rFonts w:ascii="Times New Roman" w:hAnsi="Times New Roman" w:cs="Times New Roman"/>
          <w:sz w:val="24"/>
          <w:szCs w:val="24"/>
        </w:rPr>
        <w:t>Debido a que el municipio  de Cuautla es uno de los municipios más pequeños del Estado, es también uno de los municipios más tranquilos presentándose únicamente delitos menores, sin  presentarse  feminicidios ni  casos de desaparición de personas.</w:t>
      </w:r>
    </w:p>
    <w:p w:rsidR="006F188A" w:rsidRDefault="006F188A" w:rsidP="0017670B">
      <w:pPr>
        <w:pStyle w:val="Ttulo2"/>
        <w:rPr>
          <w:rFonts w:ascii="Times New Roman" w:hAnsi="Times New Roman" w:cs="Times New Roman"/>
          <w:b/>
          <w:sz w:val="28"/>
          <w:szCs w:val="28"/>
        </w:rPr>
      </w:pPr>
    </w:p>
    <w:p w:rsidR="00C24075" w:rsidRDefault="00C24075" w:rsidP="00DA5D0C">
      <w:pPr>
        <w:pStyle w:val="Ttulo2"/>
        <w:rPr>
          <w:rFonts w:ascii="Times New Roman" w:hAnsi="Times New Roman" w:cs="Times New Roman"/>
          <w:b/>
          <w:color w:val="auto"/>
          <w:sz w:val="28"/>
          <w:szCs w:val="28"/>
        </w:rPr>
      </w:pPr>
      <w:bookmarkStart w:id="17" w:name="_Toc12524705"/>
      <w:r w:rsidRPr="0017670B">
        <w:rPr>
          <w:rFonts w:ascii="Times New Roman" w:hAnsi="Times New Roman" w:cs="Times New Roman"/>
          <w:b/>
          <w:color w:val="auto"/>
          <w:sz w:val="28"/>
          <w:szCs w:val="28"/>
        </w:rPr>
        <w:t>TRANSVERSALES</w:t>
      </w:r>
      <w:bookmarkEnd w:id="17"/>
    </w:p>
    <w:p w:rsidR="00DA5D0C" w:rsidRPr="00DA5D0C" w:rsidRDefault="00DA5D0C" w:rsidP="00DA5D0C"/>
    <w:p w:rsidR="00DA5D0C" w:rsidRDefault="00C24075" w:rsidP="006F188A">
      <w:pPr>
        <w:autoSpaceDE w:val="0"/>
        <w:autoSpaceDN w:val="0"/>
        <w:adjustRightInd w:val="0"/>
        <w:spacing w:after="0" w:line="240" w:lineRule="auto"/>
        <w:jc w:val="both"/>
        <w:rPr>
          <w:rFonts w:ascii="Times New Roman" w:hAnsi="Times New Roman" w:cs="Times New Roman"/>
          <w:color w:val="000000"/>
          <w:sz w:val="24"/>
          <w:szCs w:val="24"/>
        </w:rPr>
      </w:pPr>
      <w:r w:rsidRPr="00B61216">
        <w:rPr>
          <w:rFonts w:ascii="Times New Roman" w:hAnsi="Times New Roman" w:cs="Times New Roman"/>
          <w:color w:val="000000"/>
          <w:sz w:val="24"/>
          <w:szCs w:val="24"/>
        </w:rPr>
        <w:t xml:space="preserve">En el municipio de Cuautla </w:t>
      </w:r>
      <w:r>
        <w:rPr>
          <w:rFonts w:ascii="Times New Roman" w:hAnsi="Times New Roman" w:cs="Times New Roman"/>
          <w:color w:val="000000"/>
          <w:sz w:val="24"/>
          <w:szCs w:val="24"/>
        </w:rPr>
        <w:t xml:space="preserve"> en temas transversales  es el desconocimiento de   los derechos humanos  </w:t>
      </w:r>
      <w:r w:rsidRPr="00B61216">
        <w:rPr>
          <w:rFonts w:ascii="Times New Roman" w:hAnsi="Times New Roman" w:cs="Times New Roman"/>
          <w:color w:val="000000"/>
          <w:sz w:val="24"/>
          <w:szCs w:val="24"/>
        </w:rPr>
        <w:t>uno de los pr</w:t>
      </w:r>
      <w:r>
        <w:rPr>
          <w:rFonts w:ascii="Times New Roman" w:hAnsi="Times New Roman" w:cs="Times New Roman"/>
          <w:color w:val="000000"/>
          <w:sz w:val="24"/>
          <w:szCs w:val="24"/>
        </w:rPr>
        <w:t>incipales problemas que afecta a la ciudadanía, aunado a esto</w:t>
      </w:r>
      <w:r w:rsidRPr="00B61216">
        <w:rPr>
          <w:rFonts w:ascii="Times New Roman" w:hAnsi="Times New Roman" w:cs="Times New Roman"/>
          <w:color w:val="000000"/>
          <w:sz w:val="24"/>
          <w:szCs w:val="24"/>
        </w:rPr>
        <w:t xml:space="preserve"> l</w:t>
      </w:r>
      <w:r>
        <w:rPr>
          <w:rFonts w:ascii="Times New Roman" w:hAnsi="Times New Roman" w:cs="Times New Roman"/>
          <w:color w:val="000000"/>
          <w:sz w:val="24"/>
          <w:szCs w:val="24"/>
        </w:rPr>
        <w:t>a viole</w:t>
      </w:r>
      <w:r w:rsidR="00343A4A">
        <w:rPr>
          <w:rFonts w:ascii="Times New Roman" w:hAnsi="Times New Roman" w:cs="Times New Roman"/>
          <w:color w:val="000000"/>
          <w:sz w:val="24"/>
          <w:szCs w:val="24"/>
        </w:rPr>
        <w:t>ncia intrafamiliar en cualquiera de sus formas</w:t>
      </w:r>
      <w:r>
        <w:rPr>
          <w:rFonts w:ascii="Times New Roman" w:hAnsi="Times New Roman" w:cs="Times New Roman"/>
          <w:color w:val="000000"/>
          <w:sz w:val="24"/>
          <w:szCs w:val="24"/>
        </w:rPr>
        <w:t xml:space="preserve"> </w:t>
      </w:r>
      <w:r w:rsidRPr="00B61216">
        <w:rPr>
          <w:rFonts w:ascii="Times New Roman" w:hAnsi="Times New Roman" w:cs="Times New Roman"/>
          <w:color w:val="000000"/>
          <w:sz w:val="24"/>
          <w:szCs w:val="24"/>
        </w:rPr>
        <w:t xml:space="preserve">toda vez que no </w:t>
      </w:r>
      <w:r>
        <w:rPr>
          <w:rFonts w:ascii="Times New Roman" w:hAnsi="Times New Roman" w:cs="Times New Roman"/>
          <w:color w:val="000000"/>
          <w:sz w:val="24"/>
          <w:szCs w:val="24"/>
        </w:rPr>
        <w:t xml:space="preserve">se tiene la cultura de denuncia, </w:t>
      </w:r>
      <w:r w:rsidRPr="00B61216">
        <w:rPr>
          <w:rFonts w:ascii="Times New Roman" w:hAnsi="Times New Roman" w:cs="Times New Roman"/>
          <w:color w:val="000000"/>
          <w:sz w:val="24"/>
          <w:szCs w:val="24"/>
        </w:rPr>
        <w:t>así mismo la poca o nula sensibilización de los</w:t>
      </w:r>
      <w:r w:rsidR="006F188A">
        <w:rPr>
          <w:rFonts w:ascii="Times New Roman" w:hAnsi="Times New Roman" w:cs="Times New Roman"/>
          <w:color w:val="000000"/>
          <w:sz w:val="24"/>
          <w:szCs w:val="24"/>
        </w:rPr>
        <w:t xml:space="preserve"> hombres hacia el sexo opuesto</w:t>
      </w:r>
      <w:r w:rsidR="00DA5D0C">
        <w:rPr>
          <w:rFonts w:ascii="Times New Roman" w:hAnsi="Times New Roman" w:cs="Times New Roman"/>
          <w:color w:val="000000"/>
          <w:sz w:val="24"/>
          <w:szCs w:val="24"/>
        </w:rPr>
        <w:t>.</w:t>
      </w: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A24BCD" w:rsidRDefault="00A24BCD" w:rsidP="006F188A">
      <w:pPr>
        <w:autoSpaceDE w:val="0"/>
        <w:autoSpaceDN w:val="0"/>
        <w:adjustRightInd w:val="0"/>
        <w:spacing w:after="0" w:line="240" w:lineRule="auto"/>
        <w:jc w:val="both"/>
        <w:rPr>
          <w:rFonts w:ascii="Times New Roman" w:hAnsi="Times New Roman" w:cs="Times New Roman"/>
          <w:color w:val="000000"/>
          <w:sz w:val="24"/>
          <w:szCs w:val="24"/>
        </w:rPr>
      </w:pPr>
    </w:p>
    <w:p w:rsidR="00F67B20" w:rsidRPr="006F188A" w:rsidRDefault="00F67B20" w:rsidP="006F188A">
      <w:pPr>
        <w:autoSpaceDE w:val="0"/>
        <w:autoSpaceDN w:val="0"/>
        <w:adjustRightInd w:val="0"/>
        <w:spacing w:after="0" w:line="240" w:lineRule="auto"/>
        <w:jc w:val="both"/>
        <w:rPr>
          <w:rFonts w:ascii="Times New Roman" w:hAnsi="Times New Roman" w:cs="Times New Roman"/>
          <w:color w:val="000000"/>
          <w:sz w:val="24"/>
          <w:szCs w:val="24"/>
        </w:rPr>
      </w:pPr>
    </w:p>
    <w:p w:rsidR="007E005B" w:rsidRPr="008F1D07" w:rsidRDefault="00E54C04" w:rsidP="00ED47BA">
      <w:pPr>
        <w:pStyle w:val="NormalWeb"/>
        <w:outlineLvl w:val="0"/>
        <w:rPr>
          <w:b/>
          <w:color w:val="373A3C"/>
          <w:sz w:val="28"/>
          <w:szCs w:val="28"/>
          <w:shd w:val="clear" w:color="auto" w:fill="FFFFFF"/>
        </w:rPr>
      </w:pPr>
      <w:bookmarkStart w:id="18" w:name="_Toc12524706"/>
      <w:r w:rsidRPr="008F1D07">
        <w:rPr>
          <w:b/>
          <w:color w:val="373A3C"/>
          <w:sz w:val="28"/>
          <w:szCs w:val="28"/>
          <w:shd w:val="clear" w:color="auto" w:fill="FFFFFF"/>
        </w:rPr>
        <w:t>OBJETIVOS, ESTRATEGIAS Y LÍNEAS DE ACCIÓN.</w:t>
      </w:r>
      <w:bookmarkEnd w:id="18"/>
      <w:r w:rsidRPr="008F1D07">
        <w:rPr>
          <w:b/>
          <w:color w:val="373A3C"/>
          <w:sz w:val="28"/>
          <w:szCs w:val="28"/>
          <w:shd w:val="clear" w:color="auto" w:fill="FFFFFF"/>
        </w:rPr>
        <w:t xml:space="preserve"> </w:t>
      </w:r>
    </w:p>
    <w:p w:rsidR="007E005B" w:rsidRPr="00E54C04" w:rsidRDefault="007E005B" w:rsidP="007E005B">
      <w:pPr>
        <w:pStyle w:val="NormalWeb"/>
        <w:shd w:val="clear" w:color="auto" w:fill="FFFFFF"/>
        <w:spacing w:before="0" w:beforeAutospacing="0" w:after="0" w:afterAutospacing="0" w:line="276" w:lineRule="auto"/>
        <w:jc w:val="both"/>
        <w:rPr>
          <w:b/>
          <w:shd w:val="clear" w:color="auto" w:fill="FFFFFF"/>
        </w:rPr>
      </w:pPr>
      <w:r w:rsidRPr="00E54C04">
        <w:rPr>
          <w:b/>
          <w:shd w:val="clear" w:color="auto" w:fill="FFFFFF"/>
        </w:rPr>
        <w:t>ESTADO DE DERECHO.</w:t>
      </w:r>
    </w:p>
    <w:p w:rsidR="007E005B" w:rsidRPr="00E54C04"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Pr="00E54C04" w:rsidRDefault="007E005B" w:rsidP="007E005B">
      <w:pPr>
        <w:pStyle w:val="NormalWeb"/>
        <w:shd w:val="clear" w:color="auto" w:fill="FFFFFF"/>
        <w:spacing w:before="0" w:beforeAutospacing="0" w:after="0" w:afterAutospacing="0" w:line="276" w:lineRule="auto"/>
        <w:jc w:val="both"/>
        <w:rPr>
          <w:shd w:val="clear" w:color="auto" w:fill="FFFFFF"/>
        </w:rPr>
      </w:pPr>
      <w:r w:rsidRPr="00E54C04">
        <w:rPr>
          <w:b/>
          <w:shd w:val="clear" w:color="auto" w:fill="FFFFFF"/>
        </w:rPr>
        <w:t xml:space="preserve">Objetivo: </w:t>
      </w:r>
      <w:r w:rsidRPr="00E54C04">
        <w:rPr>
          <w:shd w:val="clear" w:color="auto" w:fill="FFFFFF"/>
        </w:rPr>
        <w:t>Mejorar  la Seguridad del municipio  creando una red de atención oportuna e inculcando entre la población la cultura de denuncia.</w:t>
      </w:r>
    </w:p>
    <w:p w:rsidR="007E005B" w:rsidRPr="00E54C04"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Estrategia 1: </w:t>
      </w:r>
      <w:r>
        <w:rPr>
          <w:shd w:val="clear" w:color="auto" w:fill="FFFFFF"/>
        </w:rPr>
        <w:t>Proponer la creación de casetas de vigilancia en las diversas localidades del municipio para crear una red de atención rápida a los diversos reportes y continencias que se pudieran presentar, además de poder brindar mejor seguridad y cubrir los servicios  en la cabecera municipal y en las comunidades.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1.1.1.</w:t>
      </w:r>
      <w:r>
        <w:rPr>
          <w:shd w:val="clear" w:color="auto" w:fill="FFFFFF"/>
        </w:rPr>
        <w:t xml:space="preserve"> Gestionar ante el cabildo municipal la  creación  de casetas de vigilancia en las localidades del municipio.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1.1.2.</w:t>
      </w:r>
      <w:r>
        <w:rPr>
          <w:shd w:val="clear" w:color="auto" w:fill="FFFFFF"/>
        </w:rPr>
        <w:t>Implementar recorridos  de vigilancia por parte del cuerpo de seguridad pública  a altas horas de la noche en las</w:t>
      </w:r>
      <w:r w:rsidR="002B2C8F">
        <w:rPr>
          <w:shd w:val="clear" w:color="auto" w:fill="FFFFFF"/>
        </w:rPr>
        <w:t xml:space="preserve">  localidades, a fin de disminuir l</w:t>
      </w:r>
      <w:r>
        <w:rPr>
          <w:shd w:val="clear" w:color="auto" w:fill="FFFFFF"/>
        </w:rPr>
        <w:t>os reportes de personas que ocasionan desorden en la vía pública.</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1.1.3.</w:t>
      </w:r>
      <w:r>
        <w:rPr>
          <w:shd w:val="clear" w:color="auto" w:fill="FFFFFF"/>
        </w:rPr>
        <w:t xml:space="preserve"> Impulsar la utilización de motocicletas en los cuerpos de seguridad pública para facilitar el acceso a las calles, escuelas y comunidades a fin de brindar mejor seguridad.</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1.1.4: </w:t>
      </w:r>
      <w:r>
        <w:rPr>
          <w:shd w:val="clear" w:color="auto" w:fill="FFFFFF"/>
        </w:rPr>
        <w:t xml:space="preserve">Dar a conocer el Reglamento de Policía y Buen Gobierno  en  secundaria y preparatoria a fin de  que los menores  tengan conocimiento de lo que son las faltas administrativas  y se disminuya el consumo de bebidas embriagantes en la vía pública a altas horas de la noche.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1.1.5</w:t>
      </w:r>
      <w:r>
        <w:rPr>
          <w:shd w:val="clear" w:color="auto" w:fill="FFFFFF"/>
        </w:rPr>
        <w:t xml:space="preserve">: Realizar  recorridos nocturnos en tiempos de cacería  con el objetivo de evitar la caza  inmoderada de especies así como  la muerte equivocada  de ganado vacuno  que afecta a los propietarios de los mismos.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2</w:t>
      </w:r>
      <w:r>
        <w:rPr>
          <w:shd w:val="clear" w:color="auto" w:fill="FFFFFF"/>
        </w:rPr>
        <w:t xml:space="preserve">.Impulsar entre la población la cultura de denuncia de hechos posiblemente delictivos, ya sea de forma personal o anónima, mediante platicas informativas.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2.1.1</w:t>
      </w:r>
      <w:r>
        <w:rPr>
          <w:shd w:val="clear" w:color="auto" w:fill="FFFFFF"/>
        </w:rPr>
        <w:t xml:space="preserve">. Gestionar ante Hacienda Municipal  los recursos económicos para la elaboración de  publicidad para la prevención y la comunicación.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2.1.2: </w:t>
      </w:r>
      <w:r>
        <w:rPr>
          <w:shd w:val="clear" w:color="auto" w:fill="FFFFFF"/>
        </w:rPr>
        <w:t>Agendar pláticas informativas con padres de familia, negocios y con la población en general para fomentar la prevención de delitos y la cultura de denuncia.</w:t>
      </w:r>
    </w:p>
    <w:p w:rsidR="002B2A23" w:rsidRDefault="002B2A23" w:rsidP="007E005B">
      <w:pPr>
        <w:pStyle w:val="NormalWeb"/>
        <w:shd w:val="clear" w:color="auto" w:fill="FFFFFF"/>
        <w:spacing w:before="0" w:beforeAutospacing="0" w:after="0" w:afterAutospacing="0" w:line="276" w:lineRule="auto"/>
        <w:jc w:val="both"/>
        <w:rPr>
          <w:b/>
          <w:shd w:val="clear" w:color="auto" w:fill="FFFFFF"/>
        </w:rPr>
      </w:pPr>
    </w:p>
    <w:p w:rsidR="0081074A" w:rsidRDefault="007E005B" w:rsidP="00ED47BA">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2.1.3</w:t>
      </w:r>
      <w:r>
        <w:rPr>
          <w:shd w:val="clear" w:color="auto" w:fill="FFFFFF"/>
        </w:rPr>
        <w:t>. Colocar lonas informativas y carteles  en lugares estratégicos  así como repartir trípticos informativos</w:t>
      </w:r>
      <w:r w:rsidR="00A24BCD">
        <w:rPr>
          <w:shd w:val="clear" w:color="auto" w:fill="FFFFFF"/>
        </w:rPr>
        <w:t xml:space="preserve"> sobre prevención  y denuncias.</w:t>
      </w:r>
    </w:p>
    <w:p w:rsidR="00ED47BA" w:rsidRPr="00ED47BA" w:rsidRDefault="00ED47BA" w:rsidP="00ED47BA">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jc w:val="both"/>
        <w:rPr>
          <w:b/>
          <w:color w:val="373A3C"/>
          <w:sz w:val="28"/>
          <w:szCs w:val="28"/>
          <w:shd w:val="clear" w:color="auto" w:fill="FFFFFF"/>
        </w:rPr>
      </w:pPr>
      <w:r>
        <w:rPr>
          <w:b/>
          <w:color w:val="373A3C"/>
          <w:sz w:val="28"/>
          <w:szCs w:val="28"/>
          <w:shd w:val="clear" w:color="auto" w:fill="FFFFFF"/>
        </w:rPr>
        <w:lastRenderedPageBreak/>
        <w:t>DESARROLLO SOCIAL</w:t>
      </w:r>
    </w:p>
    <w:p w:rsidR="007E005B" w:rsidRDefault="007E005B" w:rsidP="007E005B">
      <w:pPr>
        <w:jc w:val="both"/>
        <w:rPr>
          <w:rFonts w:ascii="Times New Roman" w:hAnsi="Times New Roman" w:cs="Times New Roman"/>
          <w:b/>
          <w:sz w:val="24"/>
          <w:szCs w:val="24"/>
        </w:rPr>
      </w:pPr>
      <w:r w:rsidRPr="0049375A">
        <w:rPr>
          <w:rFonts w:ascii="Times New Roman" w:hAnsi="Times New Roman" w:cs="Times New Roman"/>
          <w:b/>
          <w:sz w:val="24"/>
          <w:szCs w:val="24"/>
          <w:shd w:val="clear" w:color="auto" w:fill="FFFFFF"/>
        </w:rPr>
        <w:t xml:space="preserve">Objetivo: </w:t>
      </w:r>
      <w:r>
        <w:rPr>
          <w:rFonts w:ascii="Times New Roman" w:hAnsi="Times New Roman" w:cs="Times New Roman"/>
          <w:b/>
          <w:sz w:val="24"/>
          <w:szCs w:val="24"/>
        </w:rPr>
        <w:t xml:space="preserve">Contribuir en el desarrollo educativo de las y los jóvenes del  municipio mediante la difusión de becas, programas  y proyectos  de apoyo ofertados por  la Dirección de Educación del municipio, la Secretaria de Educación del Estado y el Gobierno Federal. </w:t>
      </w:r>
    </w:p>
    <w:p w:rsidR="007E005B" w:rsidRPr="00CA4006" w:rsidRDefault="007E005B" w:rsidP="007E005B">
      <w:pPr>
        <w:pStyle w:val="NormalWeb"/>
        <w:jc w:val="both"/>
        <w:rPr>
          <w:shd w:val="clear" w:color="auto" w:fill="FFFFFF"/>
        </w:rPr>
      </w:pPr>
      <w:r w:rsidRPr="0049375A">
        <w:rPr>
          <w:b/>
          <w:shd w:val="clear" w:color="auto" w:fill="FFFFFF"/>
        </w:rPr>
        <w:t>Estrategia 1</w:t>
      </w:r>
      <w:r w:rsidRPr="0049375A">
        <w:rPr>
          <w:shd w:val="clear" w:color="auto" w:fill="FFFFFF"/>
        </w:rPr>
        <w:t xml:space="preserve">: </w:t>
      </w:r>
      <w:r w:rsidRPr="00CA4006">
        <w:rPr>
          <w:shd w:val="clear" w:color="auto" w:fill="FFFFFF"/>
        </w:rPr>
        <w:t xml:space="preserve">Apoyar a las y los jóvenes del municipio en la gestión de becas  ofertadas por el gobierno federal y estatal. </w:t>
      </w:r>
    </w:p>
    <w:p w:rsidR="007E005B" w:rsidRPr="00CA4006" w:rsidRDefault="007E005B" w:rsidP="007E005B">
      <w:pPr>
        <w:pStyle w:val="NormalWeb"/>
        <w:jc w:val="both"/>
        <w:rPr>
          <w:shd w:val="clear" w:color="auto" w:fill="FFFFFF"/>
        </w:rPr>
      </w:pPr>
      <w:r w:rsidRPr="00CA4006">
        <w:rPr>
          <w:b/>
          <w:shd w:val="clear" w:color="auto" w:fill="FFFFFF"/>
        </w:rPr>
        <w:t>Línea de Acción 1.1.1:</w:t>
      </w:r>
      <w:r w:rsidRPr="00CA4006">
        <w:rPr>
          <w:shd w:val="clear" w:color="auto" w:fill="FFFFFF"/>
        </w:rPr>
        <w:t xml:space="preserve"> Realizar campañas de difusión de las convocatorias de becas  a fin de informar de manera oportuna la apertura y cierre de las mismas.</w:t>
      </w:r>
    </w:p>
    <w:p w:rsidR="007E005B" w:rsidRPr="00CA4006" w:rsidRDefault="007E005B" w:rsidP="007E005B">
      <w:pPr>
        <w:pStyle w:val="NormalWeb"/>
        <w:jc w:val="both"/>
        <w:rPr>
          <w:shd w:val="clear" w:color="auto" w:fill="FFFFFF"/>
        </w:rPr>
      </w:pPr>
      <w:r w:rsidRPr="00CA4006">
        <w:rPr>
          <w:b/>
          <w:shd w:val="clear" w:color="auto" w:fill="FFFFFF"/>
        </w:rPr>
        <w:t>Línea de Acción 1.1.2:</w:t>
      </w:r>
      <w:r w:rsidRPr="00CA4006">
        <w:rPr>
          <w:shd w:val="clear" w:color="auto" w:fill="FFFFFF"/>
        </w:rPr>
        <w:t xml:space="preserve"> Realizar  talleres de capacitación digital en la que se les explique a los jóvenes del municipio el uso de plataformas y llenado de solicitud de becas ofertadas por el gobierno estatal y federal. </w:t>
      </w:r>
    </w:p>
    <w:p w:rsidR="007E005B" w:rsidRPr="00CA4006" w:rsidRDefault="007E005B" w:rsidP="007E005B">
      <w:pPr>
        <w:pStyle w:val="NormalWeb"/>
        <w:jc w:val="both"/>
        <w:rPr>
          <w:shd w:val="clear" w:color="auto" w:fill="FFFFFF"/>
        </w:rPr>
      </w:pPr>
      <w:r w:rsidRPr="00CA4006">
        <w:rPr>
          <w:b/>
          <w:shd w:val="clear" w:color="auto" w:fill="FFFFFF"/>
        </w:rPr>
        <w:t>Estrategia 2</w:t>
      </w:r>
      <w:r w:rsidRPr="00CA4006">
        <w:rPr>
          <w:shd w:val="clear" w:color="auto" w:fill="FFFFFF"/>
        </w:rPr>
        <w:t>: Apoyar  con transporte a los estudiantes de nivel superior para acudir a los planteles educativos cuando estos se encuentren alejados de sus localidades o del municipio.</w:t>
      </w:r>
    </w:p>
    <w:p w:rsidR="007E005B" w:rsidRPr="00CA4006" w:rsidRDefault="007E005B" w:rsidP="007E005B">
      <w:pPr>
        <w:pStyle w:val="NormalWeb"/>
        <w:jc w:val="both"/>
        <w:rPr>
          <w:shd w:val="clear" w:color="auto" w:fill="FFFFFF"/>
        </w:rPr>
      </w:pPr>
      <w:r w:rsidRPr="00CA4006">
        <w:rPr>
          <w:b/>
          <w:shd w:val="clear" w:color="auto" w:fill="FFFFFF"/>
        </w:rPr>
        <w:t>Línea de acción 2.1.1</w:t>
      </w:r>
      <w:r w:rsidRPr="00CA4006">
        <w:rPr>
          <w:shd w:val="clear" w:color="auto" w:fill="FFFFFF"/>
        </w:rPr>
        <w:t>: Realizar reuniones informativas en las localidades  y en la cabecera municipal a fin de detectar el número de adolescentes y jóvenes que  requieren el transporte escolar.</w:t>
      </w:r>
    </w:p>
    <w:p w:rsidR="007E005B" w:rsidRPr="00CA4006" w:rsidRDefault="007E005B" w:rsidP="007E005B">
      <w:pPr>
        <w:pStyle w:val="NormalWeb"/>
        <w:jc w:val="both"/>
        <w:rPr>
          <w:shd w:val="clear" w:color="auto" w:fill="FFFFFF"/>
        </w:rPr>
      </w:pPr>
      <w:r w:rsidRPr="00CA4006">
        <w:rPr>
          <w:b/>
          <w:shd w:val="clear" w:color="auto" w:fill="FFFFFF"/>
        </w:rPr>
        <w:t>Línea de acción 2.1.2:</w:t>
      </w:r>
      <w:r w:rsidRPr="00CA4006">
        <w:rPr>
          <w:shd w:val="clear" w:color="auto" w:fill="FFFFFF"/>
        </w:rPr>
        <w:t xml:space="preserve"> Realizar la credencialización de todos los estudiantes que utilizan el transporte escolar  a fin de contar con un padrón que facilite la  prestación del servicio. </w:t>
      </w:r>
    </w:p>
    <w:p w:rsidR="007E005B" w:rsidRPr="00CA4006" w:rsidRDefault="007E005B" w:rsidP="007E005B">
      <w:pPr>
        <w:pStyle w:val="NormalWeb"/>
        <w:jc w:val="both"/>
        <w:rPr>
          <w:b/>
          <w:shd w:val="clear" w:color="auto" w:fill="FFFFFF"/>
        </w:rPr>
      </w:pPr>
      <w:r w:rsidRPr="00CA4006">
        <w:rPr>
          <w:b/>
          <w:shd w:val="clear" w:color="auto" w:fill="FFFFFF"/>
        </w:rPr>
        <w:t>Objetivo: Mejorar la infraestructura de los planteles educativos del municipio de Cuautla y sus localidades  mediante la gestión   a diversas dependencias del gobierno estatal y federal.</w:t>
      </w:r>
    </w:p>
    <w:p w:rsidR="007E005B" w:rsidRPr="00CA4006" w:rsidRDefault="007E005B" w:rsidP="007E005B">
      <w:pPr>
        <w:pStyle w:val="NormalWeb"/>
        <w:jc w:val="both"/>
        <w:rPr>
          <w:shd w:val="clear" w:color="auto" w:fill="FFFFFF"/>
        </w:rPr>
      </w:pPr>
      <w:r w:rsidRPr="00CA4006">
        <w:rPr>
          <w:b/>
          <w:shd w:val="clear" w:color="auto" w:fill="FFFFFF"/>
        </w:rPr>
        <w:t>Estrategia 1:</w:t>
      </w:r>
      <w:r w:rsidRPr="00CA4006">
        <w:rPr>
          <w:shd w:val="clear" w:color="auto" w:fill="FFFFFF"/>
        </w:rPr>
        <w:t xml:space="preserve"> Gestionar programas o apoyos ante  diversas dependencias del gobierno estatal y federal  con el objetivo de subsanar las necesidades de cada uno de los  Planteles educativos. </w:t>
      </w:r>
    </w:p>
    <w:p w:rsidR="002B2A23" w:rsidRPr="002E4FD3" w:rsidRDefault="007E005B" w:rsidP="007E005B">
      <w:pPr>
        <w:pStyle w:val="NormalWeb"/>
        <w:jc w:val="both"/>
        <w:rPr>
          <w:shd w:val="clear" w:color="auto" w:fill="FFFFFF"/>
        </w:rPr>
      </w:pPr>
      <w:r w:rsidRPr="00CA4006">
        <w:rPr>
          <w:b/>
          <w:shd w:val="clear" w:color="auto" w:fill="FFFFFF"/>
        </w:rPr>
        <w:t>Línea de acción 1.1.2.</w:t>
      </w:r>
      <w:r w:rsidRPr="00CA4006">
        <w:rPr>
          <w:shd w:val="clear" w:color="auto" w:fill="FFFFFF"/>
        </w:rPr>
        <w:t xml:space="preserve"> Realizar mediante oficios de petición la gestión de mobiliario y equipo de cómputo así como la reparación de aulas  y espacios que lo requieran ante la Secretaria de</w:t>
      </w:r>
      <w:r w:rsidR="002E4FD3">
        <w:rPr>
          <w:shd w:val="clear" w:color="auto" w:fill="FFFFFF"/>
        </w:rPr>
        <w:t xml:space="preserve"> Educación Pública del Estado. </w:t>
      </w:r>
    </w:p>
    <w:p w:rsidR="007E005B" w:rsidRPr="002B2A23" w:rsidRDefault="007E005B" w:rsidP="007E005B">
      <w:pPr>
        <w:pStyle w:val="NormalWeb"/>
        <w:jc w:val="both"/>
        <w:rPr>
          <w:color w:val="373A3C"/>
          <w:shd w:val="clear" w:color="auto" w:fill="FFFFFF"/>
        </w:rPr>
      </w:pPr>
      <w:r w:rsidRPr="00CA4006">
        <w:rPr>
          <w:b/>
          <w:shd w:val="clear" w:color="auto" w:fill="FFFFFF"/>
        </w:rPr>
        <w:t>Línea de acción 1.1.3.</w:t>
      </w:r>
      <w:r w:rsidRPr="00CA4006">
        <w:rPr>
          <w:shd w:val="clear" w:color="auto" w:fill="FFFFFF"/>
        </w:rPr>
        <w:t xml:space="preserve"> Apoyar con mano de obra del personal de Obras Públicas y servicios  Generales a los planteles educativos que requieran alguna reparación o servi</w:t>
      </w:r>
      <w:r>
        <w:rPr>
          <w:color w:val="373A3C"/>
          <w:shd w:val="clear" w:color="auto" w:fill="FFFFFF"/>
        </w:rPr>
        <w:t xml:space="preserve">cio. </w:t>
      </w:r>
    </w:p>
    <w:p w:rsidR="007E005B" w:rsidRDefault="007E005B" w:rsidP="007E005B">
      <w:pPr>
        <w:pStyle w:val="NormalWeb"/>
        <w:jc w:val="both"/>
        <w:rPr>
          <w:b/>
          <w:color w:val="373A3C"/>
          <w:shd w:val="clear" w:color="auto" w:fill="FFFFFF"/>
        </w:rPr>
      </w:pPr>
      <w:r>
        <w:rPr>
          <w:b/>
          <w:color w:val="373A3C"/>
          <w:shd w:val="clear" w:color="auto" w:fill="FFFFFF"/>
        </w:rPr>
        <w:t xml:space="preserve">Objetivo: Mejorar  la calidad educativa  en la cabecera municipal y sus localidades en nivel básico principalmente. </w:t>
      </w:r>
    </w:p>
    <w:p w:rsidR="007E005B" w:rsidRDefault="007E005B" w:rsidP="007E005B">
      <w:pPr>
        <w:pStyle w:val="NormalWeb"/>
        <w:jc w:val="both"/>
        <w:rPr>
          <w:color w:val="373A3C"/>
          <w:shd w:val="clear" w:color="auto" w:fill="FFFFFF"/>
        </w:rPr>
      </w:pPr>
      <w:r>
        <w:rPr>
          <w:b/>
          <w:color w:val="373A3C"/>
          <w:shd w:val="clear" w:color="auto" w:fill="FFFFFF"/>
        </w:rPr>
        <w:t xml:space="preserve">Estrategia 1: </w:t>
      </w:r>
      <w:r>
        <w:rPr>
          <w:color w:val="373A3C"/>
          <w:shd w:val="clear" w:color="auto" w:fill="FFFFFF"/>
        </w:rPr>
        <w:t>Gestionar ante la Secretaria de Educación  Pública (SEP) maestros titulados para cubrir las necesidades de cada uno de los planteles del municipio.</w:t>
      </w:r>
    </w:p>
    <w:p w:rsidR="007E005B" w:rsidRDefault="007E005B" w:rsidP="007E005B">
      <w:pPr>
        <w:pStyle w:val="NormalWeb"/>
        <w:jc w:val="both"/>
        <w:rPr>
          <w:color w:val="373A3C"/>
          <w:shd w:val="clear" w:color="auto" w:fill="FFFFFF"/>
        </w:rPr>
      </w:pPr>
      <w:r>
        <w:rPr>
          <w:b/>
          <w:color w:val="373A3C"/>
          <w:shd w:val="clear" w:color="auto" w:fill="FFFFFF"/>
        </w:rPr>
        <w:lastRenderedPageBreak/>
        <w:t>Línea de acción 1.1.1:</w:t>
      </w:r>
      <w:r>
        <w:rPr>
          <w:color w:val="373A3C"/>
          <w:shd w:val="clear" w:color="auto" w:fill="FFFFFF"/>
        </w:rPr>
        <w:t xml:space="preserve"> Realizar oficios de petición a través de la Dirección de Educación  a fin de que se envíen más maestros y se  cubra esta  la necesidad.</w:t>
      </w:r>
    </w:p>
    <w:p w:rsidR="007E005B" w:rsidRDefault="007E005B" w:rsidP="007E005B">
      <w:pPr>
        <w:pStyle w:val="NormalWeb"/>
        <w:shd w:val="clear" w:color="auto" w:fill="FFFFFF"/>
        <w:spacing w:before="0" w:beforeAutospacing="0" w:after="0" w:afterAutospacing="0" w:line="276" w:lineRule="auto"/>
        <w:jc w:val="both"/>
        <w:rPr>
          <w:b/>
          <w:color w:val="444444"/>
          <w:shd w:val="clear" w:color="auto" w:fill="FFFFFF"/>
        </w:rPr>
      </w:pPr>
      <w:r>
        <w:rPr>
          <w:b/>
          <w:color w:val="373A3C"/>
          <w:shd w:val="clear" w:color="auto" w:fill="FFFFFF"/>
        </w:rPr>
        <w:t xml:space="preserve">Objetivo: </w:t>
      </w:r>
      <w:r>
        <w:rPr>
          <w:b/>
          <w:color w:val="444444"/>
          <w:shd w:val="clear" w:color="auto" w:fill="FFFFFF"/>
        </w:rPr>
        <w:t>Mejorar las condiciones de salud física y psicológica promoviendo políticas públicas  que la favorezcan, creando además entornos favorables para mejorar los servicios médicos dentro del municipio y sus comunidades.</w:t>
      </w:r>
    </w:p>
    <w:p w:rsidR="007E005B" w:rsidRDefault="007E005B" w:rsidP="007E005B">
      <w:pPr>
        <w:pStyle w:val="NormalWeb"/>
        <w:shd w:val="clear" w:color="auto" w:fill="FFFFFF"/>
        <w:spacing w:before="0" w:beforeAutospacing="0" w:after="0" w:afterAutospacing="0" w:line="276" w:lineRule="auto"/>
        <w:jc w:val="both"/>
        <w:rPr>
          <w:b/>
          <w:color w:val="444444"/>
          <w:shd w:val="clear" w:color="auto" w:fill="FFFFFF"/>
        </w:rPr>
      </w:pPr>
    </w:p>
    <w:p w:rsidR="007E005B" w:rsidRPr="00CA4006" w:rsidRDefault="007E005B" w:rsidP="007E005B">
      <w:pPr>
        <w:pStyle w:val="NormalWeb"/>
        <w:shd w:val="clear" w:color="auto" w:fill="FFFFFF"/>
        <w:spacing w:before="0" w:beforeAutospacing="0" w:after="0" w:afterAutospacing="0" w:line="276" w:lineRule="auto"/>
        <w:jc w:val="both"/>
        <w:rPr>
          <w:shd w:val="clear" w:color="auto" w:fill="FFFFFF"/>
        </w:rPr>
      </w:pPr>
      <w:r>
        <w:rPr>
          <w:b/>
          <w:color w:val="444444"/>
          <w:shd w:val="clear" w:color="auto" w:fill="FFFFFF"/>
        </w:rPr>
        <w:t>Estrategia 1:</w:t>
      </w:r>
      <w:r>
        <w:rPr>
          <w:color w:val="444444"/>
          <w:shd w:val="clear" w:color="auto" w:fill="FFFFFF"/>
        </w:rPr>
        <w:t xml:space="preserve"> </w:t>
      </w:r>
      <w:r w:rsidRPr="00CA4006">
        <w:rPr>
          <w:shd w:val="clear" w:color="auto" w:fill="FFFFFF"/>
        </w:rPr>
        <w:t>Gestionar personal médico y medicamento ante la Secretaria de Salud.</w:t>
      </w:r>
    </w:p>
    <w:p w:rsidR="007E005B" w:rsidRPr="00CA4006" w:rsidRDefault="007E005B" w:rsidP="007E005B">
      <w:pPr>
        <w:pStyle w:val="NormalWeb"/>
        <w:shd w:val="clear" w:color="auto" w:fill="FFFFFF"/>
        <w:spacing w:before="0" w:beforeAutospacing="0" w:after="0" w:afterAutospacing="0" w:line="276" w:lineRule="auto"/>
        <w:jc w:val="both"/>
        <w:rPr>
          <w:b/>
          <w:shd w:val="clear" w:color="auto" w:fill="FFFFFF"/>
        </w:rPr>
      </w:pPr>
    </w:p>
    <w:p w:rsidR="007E005B" w:rsidRPr="00CA4006" w:rsidRDefault="007E005B" w:rsidP="007E005B">
      <w:pPr>
        <w:pStyle w:val="NormalWeb"/>
        <w:shd w:val="clear" w:color="auto" w:fill="FFFFFF"/>
        <w:spacing w:before="0" w:beforeAutospacing="0" w:after="0" w:afterAutospacing="0" w:line="276" w:lineRule="auto"/>
        <w:jc w:val="both"/>
        <w:rPr>
          <w:shd w:val="clear" w:color="auto" w:fill="FFFFFF"/>
        </w:rPr>
      </w:pPr>
      <w:r w:rsidRPr="00CA4006">
        <w:rPr>
          <w:b/>
          <w:shd w:val="clear" w:color="auto" w:fill="FFFFFF"/>
        </w:rPr>
        <w:t>Línea de acción 1.1.1</w:t>
      </w:r>
      <w:r w:rsidRPr="00CA4006">
        <w:rPr>
          <w:shd w:val="clear" w:color="auto" w:fill="FFFFFF"/>
        </w:rPr>
        <w:t>. Realizar  oficios de petición a la Secretaria de Salud para la  solicitar personal médico y dotación de medicamento en el Centro de Salud y Farmacia del Seguro Popular.</w:t>
      </w:r>
    </w:p>
    <w:p w:rsidR="007E005B" w:rsidRPr="00CA4006"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Pr="00CA4006" w:rsidRDefault="007E005B" w:rsidP="007E005B">
      <w:pPr>
        <w:pStyle w:val="NormalWeb"/>
        <w:shd w:val="clear" w:color="auto" w:fill="FFFFFF"/>
        <w:spacing w:before="0" w:beforeAutospacing="0" w:after="0" w:afterAutospacing="0" w:line="276" w:lineRule="auto"/>
        <w:jc w:val="both"/>
        <w:rPr>
          <w:shd w:val="clear" w:color="auto" w:fill="FFFFFF"/>
        </w:rPr>
      </w:pPr>
      <w:r w:rsidRPr="00CA4006">
        <w:rPr>
          <w:b/>
          <w:shd w:val="clear" w:color="auto" w:fill="FFFFFF"/>
        </w:rPr>
        <w:t>Estrategia 2:</w:t>
      </w:r>
      <w:r w:rsidRPr="00CA4006">
        <w:rPr>
          <w:shd w:val="clear" w:color="auto" w:fill="FFFFFF"/>
        </w:rPr>
        <w:t xml:space="preserve"> Promover en el municipio la salud bucal mediante brigadas en las comunidades, en las que se incluyan pláticas preventivas y atención dental, además de promover la unidad móvil dental  para minimizar  la incidencia y prevalencia de enfermedades bucales.</w:t>
      </w:r>
    </w:p>
    <w:p w:rsidR="007E005B" w:rsidRDefault="00CA4006" w:rsidP="00CA4006">
      <w:pPr>
        <w:pStyle w:val="NormalWeb"/>
        <w:shd w:val="clear" w:color="auto" w:fill="FFFFFF"/>
        <w:tabs>
          <w:tab w:val="left" w:pos="5100"/>
        </w:tabs>
        <w:spacing w:before="0" w:beforeAutospacing="0" w:after="0" w:afterAutospacing="0" w:line="276" w:lineRule="auto"/>
        <w:jc w:val="both"/>
        <w:rPr>
          <w:shd w:val="clear" w:color="auto" w:fill="FFFFFF"/>
        </w:rPr>
      </w:pPr>
      <w:r>
        <w:rPr>
          <w:shd w:val="clear" w:color="auto" w:fill="FFFFFF"/>
        </w:rPr>
        <w:tab/>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2.1.1:</w:t>
      </w:r>
      <w:r>
        <w:rPr>
          <w:shd w:val="clear" w:color="auto" w:fill="FFFFFF"/>
        </w:rPr>
        <w:t xml:space="preserve"> Realizar brigadas de salud bucal mediante visitas a  las diferentes instituciones educativas para dar pláticas preventivas sobre la salud bucal y realizar tratamientos básicos dentales para los niños y jóvenes del municipio.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2.5.4 Línea de Acción:</w:t>
      </w:r>
      <w:r>
        <w:rPr>
          <w:shd w:val="clear" w:color="auto" w:fill="FFFFFF"/>
        </w:rPr>
        <w:t xml:space="preserve"> Solicitar apoyo a  personas físicas y morales para la dotación de material para las  campañas de salud bucal  tales como cepillos dentales, pastas de dientes etc.</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2.5.5</w:t>
      </w:r>
      <w:r>
        <w:rPr>
          <w:shd w:val="clear" w:color="auto" w:fill="FFFFFF"/>
        </w:rPr>
        <w:t xml:space="preserve"> </w:t>
      </w:r>
      <w:r>
        <w:rPr>
          <w:b/>
          <w:shd w:val="clear" w:color="auto" w:fill="FFFFFF"/>
        </w:rPr>
        <w:t>Línea de Acción:</w:t>
      </w:r>
      <w:r>
        <w:rPr>
          <w:shd w:val="clear" w:color="auto" w:fill="FFFFFF"/>
        </w:rPr>
        <w:t xml:space="preserve"> Gestionar ante las autoridades encargadas de la unidad móvil dental para otorgar el servicio en el municipio.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3:</w:t>
      </w:r>
      <w:r>
        <w:rPr>
          <w:shd w:val="clear" w:color="auto" w:fill="FFFFFF"/>
        </w:rPr>
        <w:t xml:space="preserve"> Brindar atención psicológica a las personas que lo soliciten a fin de promover la salud mental en el municipio.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3.1.1: </w:t>
      </w:r>
      <w:r>
        <w:rPr>
          <w:shd w:val="clear" w:color="auto" w:fill="FFFFFF"/>
        </w:rPr>
        <w:t>Difundir el servicio de atención psicológica que se presta en el DIF municipal a fin de atender a personas con depresión severa o riesgo suicida.</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3.1.2: </w:t>
      </w:r>
      <w:r>
        <w:rPr>
          <w:shd w:val="clear" w:color="auto" w:fill="FFFFFF"/>
        </w:rPr>
        <w:t>Impulsar programas de atención psicológica en las instituciones educativas  tanto en alumnos como docentes con apoyo de la psicóloga del DIF Municipal.</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3.1.3</w:t>
      </w:r>
      <w:r>
        <w:rPr>
          <w:shd w:val="clear" w:color="auto" w:fill="FFFFFF"/>
        </w:rPr>
        <w:t>: Identificar  con apoyo de la psicóloga de DIF a  los menores con problemas psicológicos (emocionales).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3.1.4: </w:t>
      </w:r>
      <w:r>
        <w:rPr>
          <w:shd w:val="clear" w:color="auto" w:fill="FFFFFF"/>
        </w:rPr>
        <w:t>Otorgar atención psicológica a los  alumnos y docentes que presenten alguna alteración.</w:t>
      </w:r>
    </w:p>
    <w:p w:rsidR="007E005B" w:rsidRDefault="007E005B" w:rsidP="007F5182">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lastRenderedPageBreak/>
        <w:t>Estrategia 4:</w:t>
      </w:r>
      <w:r>
        <w:rPr>
          <w:shd w:val="clear" w:color="auto" w:fill="FFFFFF"/>
        </w:rPr>
        <w:t xml:space="preserve"> Ofrecer capacitación  para la aplicación de suero anti alacrán  a las auxiliares de Salud en las comunidades a fin de disminuir el número de casos positivos de alacranismo en el municipio.</w:t>
      </w:r>
    </w:p>
    <w:p w:rsidR="007E005B" w:rsidRDefault="007E005B" w:rsidP="007E005B">
      <w:pPr>
        <w:pStyle w:val="NormalWeb"/>
        <w:shd w:val="clear" w:color="auto" w:fill="FFFFFF"/>
        <w:spacing w:before="0" w:beforeAutospacing="0" w:after="0" w:afterAutospacing="0" w:line="276" w:lineRule="auto"/>
        <w:jc w:val="both"/>
        <w:rPr>
          <w:b/>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4.1.1: </w:t>
      </w:r>
      <w:r>
        <w:rPr>
          <w:shd w:val="clear" w:color="auto" w:fill="FFFFFF"/>
        </w:rPr>
        <w:t>Ubicar las zonas con mayor número de casos positivos  de alacranismo en el municipio.</w:t>
      </w:r>
    </w:p>
    <w:p w:rsidR="007E005B" w:rsidRDefault="007E005B" w:rsidP="007E005B">
      <w:pPr>
        <w:pStyle w:val="NormalWeb"/>
        <w:shd w:val="clear" w:color="auto" w:fill="FFFFFF"/>
        <w:spacing w:before="0" w:beforeAutospacing="0" w:after="0" w:afterAutospacing="0" w:line="276" w:lineRule="auto"/>
        <w:jc w:val="both"/>
        <w:rPr>
          <w:b/>
          <w:shd w:val="clear" w:color="auto" w:fill="FFFFFF"/>
        </w:rPr>
      </w:pPr>
      <w:r>
        <w:rPr>
          <w:b/>
          <w:shd w:val="clear" w:color="auto" w:fill="FFFFFF"/>
        </w:rPr>
        <w:t xml:space="preserve">Línea de Acción 4.1.2: </w:t>
      </w:r>
      <w:r>
        <w:rPr>
          <w:shd w:val="clear" w:color="auto" w:fill="FFFFFF"/>
        </w:rPr>
        <w:t>Realizar  con apoyo del médico municipal campañas de educación sobre esta problemática.</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4.1.3: </w:t>
      </w:r>
      <w:r>
        <w:rPr>
          <w:shd w:val="clear" w:color="auto" w:fill="FFFFFF"/>
        </w:rPr>
        <w:t>Llevar a cabo campañas  de limpieza de patios, techos, escuelas entre otros en coordinación con la dirección de Ecología.</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4.1.4:</w:t>
      </w:r>
      <w:r>
        <w:rPr>
          <w:shd w:val="clear" w:color="auto" w:fill="FFFFFF"/>
        </w:rPr>
        <w:t xml:space="preserve"> Llevar a cabo campañas de fumigación en la cabecera municipal y las comunidades.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5:</w:t>
      </w:r>
      <w:r>
        <w:rPr>
          <w:shd w:val="clear" w:color="auto" w:fill="FFFFFF"/>
        </w:rPr>
        <w:t xml:space="preserve"> Dar a  conocer  a la ciudadanía las  enfermedades de temporada  y qué hacer para prevenirlas.</w:t>
      </w:r>
    </w:p>
    <w:p w:rsidR="007E005B" w:rsidRDefault="007E005B" w:rsidP="007E005B">
      <w:pPr>
        <w:pStyle w:val="NormalWeb"/>
        <w:shd w:val="clear" w:color="auto" w:fill="FFFFFF"/>
        <w:spacing w:before="0" w:beforeAutospacing="0" w:after="0" w:afterAutospacing="0" w:line="276" w:lineRule="auto"/>
        <w:jc w:val="both"/>
        <w:rPr>
          <w:b/>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5.1.1: </w:t>
      </w:r>
      <w:r>
        <w:rPr>
          <w:shd w:val="clear" w:color="auto" w:fill="FFFFFF"/>
        </w:rPr>
        <w:t>Realizar con apoyo del médico municipal  campañas informativas acerca de las enfermedades de temporada  en la cabecera municipal y las comunidades a fin de prevenirlas.</w:t>
      </w:r>
    </w:p>
    <w:p w:rsidR="007E005B" w:rsidRDefault="007E005B" w:rsidP="007E005B">
      <w:pPr>
        <w:pStyle w:val="NormalWeb"/>
        <w:shd w:val="clear" w:color="auto" w:fill="FFFFFF"/>
        <w:spacing w:before="0" w:beforeAutospacing="0" w:after="0" w:afterAutospacing="0" w:line="276" w:lineRule="auto"/>
        <w:rPr>
          <w:b/>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5.1.2. </w:t>
      </w:r>
      <w:r>
        <w:rPr>
          <w:shd w:val="clear" w:color="auto" w:fill="FFFFFF"/>
        </w:rPr>
        <w:t xml:space="preserve">Solicitar apoyo ante personas físicas y morales para recabar cobijas o suéter  a fin de otorgarlas a personas de escasos recursos en temporada de fríos.  </w:t>
      </w:r>
    </w:p>
    <w:p w:rsidR="007E005B" w:rsidRDefault="007E005B" w:rsidP="007E005B">
      <w:pPr>
        <w:pStyle w:val="NormalWeb"/>
        <w:shd w:val="clear" w:color="auto" w:fill="FFFFFF"/>
        <w:spacing w:before="0" w:beforeAutospacing="0" w:after="0" w:afterAutospacing="0" w:line="276" w:lineRule="auto"/>
        <w:jc w:val="center"/>
        <w:rPr>
          <w:b/>
          <w:shd w:val="clear" w:color="auto" w:fill="FFFFFF"/>
        </w:rPr>
      </w:pPr>
    </w:p>
    <w:p w:rsidR="007E005B" w:rsidRDefault="007E005B" w:rsidP="00440E57">
      <w:pPr>
        <w:pStyle w:val="NormalWeb"/>
        <w:shd w:val="clear" w:color="auto" w:fill="FFFFFF"/>
        <w:spacing w:before="0" w:beforeAutospacing="0" w:after="0" w:afterAutospacing="0" w:line="276" w:lineRule="auto"/>
        <w:rPr>
          <w:b/>
          <w:shd w:val="clear" w:color="auto" w:fill="FFFFFF"/>
        </w:rPr>
      </w:pPr>
    </w:p>
    <w:p w:rsidR="007E005B" w:rsidRDefault="007E005B" w:rsidP="007E005B">
      <w:pPr>
        <w:pStyle w:val="NormalWeb"/>
        <w:shd w:val="clear" w:color="auto" w:fill="FFFFFF"/>
        <w:spacing w:before="0" w:beforeAutospacing="0" w:after="0" w:afterAutospacing="0" w:line="276" w:lineRule="auto"/>
        <w:jc w:val="both"/>
        <w:rPr>
          <w:b/>
        </w:rPr>
      </w:pPr>
      <w:r>
        <w:rPr>
          <w:b/>
        </w:rPr>
        <w:t>Objetivo: Promover el desarrollo e integración social de las personas con capacidades diferentes  en un ambiente de respeto y apoyo para  incluirse a la sociedad.</w:t>
      </w:r>
    </w:p>
    <w:p w:rsidR="007E005B" w:rsidRDefault="007E005B" w:rsidP="007E005B">
      <w:pPr>
        <w:pStyle w:val="NormalWeb"/>
        <w:shd w:val="clear" w:color="auto" w:fill="FFFFFF"/>
        <w:spacing w:before="0" w:beforeAutospacing="0" w:after="0" w:afterAutospacing="0" w:line="276" w:lineRule="auto"/>
        <w:jc w:val="both"/>
        <w:rPr>
          <w:b/>
        </w:rPr>
      </w:pP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t>Estrategia 1:</w:t>
      </w:r>
      <w:r>
        <w:rPr>
          <w:rFonts w:ascii="Times New Roman" w:hAnsi="Times New Roman" w:cs="Times New Roman"/>
          <w:sz w:val="24"/>
          <w:szCs w:val="24"/>
        </w:rPr>
        <w:t xml:space="preserve"> Crear espacios adaptados para la inclusión de personas con capacidades diferentes.</w:t>
      </w:r>
    </w:p>
    <w:p w:rsidR="007E005B" w:rsidRPr="002B2A23" w:rsidRDefault="007E005B" w:rsidP="007E005B">
      <w:pPr>
        <w:jc w:val="both"/>
        <w:rPr>
          <w:rFonts w:ascii="Times New Roman" w:hAnsi="Times New Roman" w:cs="Times New Roman"/>
          <w:sz w:val="24"/>
          <w:szCs w:val="24"/>
        </w:rPr>
      </w:pPr>
      <w:r>
        <w:rPr>
          <w:rFonts w:ascii="Times New Roman" w:hAnsi="Times New Roman" w:cs="Times New Roman"/>
          <w:b/>
          <w:sz w:val="24"/>
          <w:szCs w:val="24"/>
        </w:rPr>
        <w:t>Línea de acción 1.1.1:</w:t>
      </w:r>
      <w:r>
        <w:rPr>
          <w:rFonts w:ascii="Times New Roman" w:hAnsi="Times New Roman" w:cs="Times New Roman"/>
          <w:sz w:val="24"/>
          <w:szCs w:val="24"/>
        </w:rPr>
        <w:t xml:space="preserve"> Realizar la señalización correspondiente en rampas y rutas de acceso a lugares públicos con apoyo de la Dirección de Obras Públicas, Servicios Generales y Protección Civil.</w:t>
      </w: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t>Línea de Acción 1.1.2:</w:t>
      </w:r>
      <w:r>
        <w:rPr>
          <w:rFonts w:ascii="Times New Roman" w:hAnsi="Times New Roman" w:cs="Times New Roman"/>
          <w:sz w:val="24"/>
          <w:szCs w:val="24"/>
        </w:rPr>
        <w:t xml:space="preserve"> Gestionar  ante dependencias estatales y federales programas  o recursos a fin de mejorar las banquetas y accesos a lugares públicos que no sean incluyentes. </w:t>
      </w:r>
    </w:p>
    <w:p w:rsidR="002B2A23" w:rsidRDefault="002B2A23" w:rsidP="007E005B">
      <w:pPr>
        <w:jc w:val="both"/>
        <w:rPr>
          <w:rFonts w:ascii="Times New Roman" w:hAnsi="Times New Roman" w:cs="Times New Roman"/>
          <w:b/>
          <w:sz w:val="24"/>
          <w:szCs w:val="24"/>
        </w:rPr>
      </w:pP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t>Estrategia 2:</w:t>
      </w:r>
      <w:r>
        <w:rPr>
          <w:rFonts w:ascii="Times New Roman" w:hAnsi="Times New Roman" w:cs="Times New Roman"/>
          <w:sz w:val="24"/>
          <w:szCs w:val="24"/>
        </w:rPr>
        <w:t xml:space="preserve"> Realizar programas que ayuden a desarrollar las habilidades de cada uno de ellos con las cuales lleven una mejor calidad de vida en la sociedad.</w:t>
      </w: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lastRenderedPageBreak/>
        <w:t>Línea de Acción 2.1.1:</w:t>
      </w:r>
      <w:r>
        <w:rPr>
          <w:rFonts w:ascii="Times New Roman" w:hAnsi="Times New Roman" w:cs="Times New Roman"/>
          <w:sz w:val="24"/>
          <w:szCs w:val="24"/>
        </w:rPr>
        <w:t xml:space="preserve"> Realizar talleres de música, danza y actividades deportivas en los que se involucren personas de la tercera edad, niños y personas con capacidades diferentes con apoyo de la Dirección de Cultura, Turismo y Deportes.</w:t>
      </w:r>
    </w:p>
    <w:p w:rsidR="002B2A23" w:rsidRDefault="002B2A23" w:rsidP="007E005B">
      <w:pPr>
        <w:jc w:val="both"/>
        <w:rPr>
          <w:rFonts w:ascii="Times New Roman" w:hAnsi="Times New Roman" w:cs="Times New Roman"/>
          <w:b/>
          <w:sz w:val="24"/>
          <w:szCs w:val="24"/>
        </w:rPr>
      </w:pP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t>Estrategia 3:</w:t>
      </w:r>
      <w:r>
        <w:rPr>
          <w:rFonts w:ascii="Times New Roman" w:hAnsi="Times New Roman" w:cs="Times New Roman"/>
          <w:sz w:val="24"/>
          <w:szCs w:val="24"/>
        </w:rPr>
        <w:t xml:space="preserve"> Crear y propiciar a que las madres jefas de familia se involucren en los diferentes programas para interactuar con personas que puedan ofertar fuentes de trabajo para su desarrollo y el de su familia. </w:t>
      </w:r>
    </w:p>
    <w:p w:rsidR="007E005B" w:rsidRDefault="007E005B" w:rsidP="007E005B">
      <w:pPr>
        <w:jc w:val="both"/>
        <w:rPr>
          <w:rFonts w:ascii="Times New Roman" w:hAnsi="Times New Roman" w:cs="Times New Roman"/>
          <w:sz w:val="24"/>
          <w:szCs w:val="24"/>
        </w:rPr>
      </w:pPr>
      <w:r>
        <w:rPr>
          <w:rFonts w:ascii="Times New Roman" w:hAnsi="Times New Roman" w:cs="Times New Roman"/>
          <w:b/>
          <w:sz w:val="24"/>
          <w:szCs w:val="24"/>
        </w:rPr>
        <w:t>Línea de Acción 3.1.1:</w:t>
      </w:r>
      <w:r>
        <w:rPr>
          <w:rFonts w:ascii="Times New Roman" w:hAnsi="Times New Roman" w:cs="Times New Roman"/>
          <w:sz w:val="24"/>
          <w:szCs w:val="24"/>
        </w:rPr>
        <w:t xml:space="preserve"> Realizar cursos  de cocina, repostería, costura entre otros a fin de brindar herramientas a las mujeres del municipio para generar autoempleo o la posibilidad de ser contratadas por los prestadores de servicios, todo ello con apoyo del Instituto Municipal de la Mujer.</w:t>
      </w:r>
    </w:p>
    <w:p w:rsidR="007E005B" w:rsidRDefault="007E005B" w:rsidP="007E005B">
      <w:pPr>
        <w:pStyle w:val="NormalWeb"/>
        <w:tabs>
          <w:tab w:val="left" w:pos="6360"/>
        </w:tabs>
        <w:jc w:val="both"/>
        <w:rPr>
          <w:b/>
        </w:rPr>
      </w:pPr>
      <w:r>
        <w:rPr>
          <w:b/>
        </w:rPr>
        <w:t xml:space="preserve">Objetivo: Ser un municipio líder en la promoción y consolidación de la cultura existente e impulsor del turismo cultural a través  de proyectos innovadores que doten al municipio de identidad cultural y a sus ciudadanos de un sentido de pertenencia. </w:t>
      </w:r>
    </w:p>
    <w:p w:rsidR="007E005B" w:rsidRDefault="007E005B" w:rsidP="007E005B">
      <w:pPr>
        <w:pStyle w:val="NormalWeb"/>
        <w:tabs>
          <w:tab w:val="left" w:pos="6360"/>
        </w:tabs>
        <w:jc w:val="both"/>
      </w:pPr>
      <w:r>
        <w:t xml:space="preserve">Estrategia 1: Impulsar la realización de actividades culturales que atraigan turismo cultural  mejorando con ello la economía del municipio. </w:t>
      </w:r>
    </w:p>
    <w:p w:rsidR="007E005B" w:rsidRDefault="007E005B" w:rsidP="007E005B">
      <w:pPr>
        <w:pStyle w:val="NormalWeb"/>
        <w:tabs>
          <w:tab w:val="left" w:pos="6360"/>
        </w:tabs>
        <w:spacing w:before="0" w:beforeAutospacing="0" w:after="0" w:afterAutospacing="0"/>
        <w:jc w:val="both"/>
      </w:pPr>
      <w:r>
        <w:rPr>
          <w:b/>
          <w:shd w:val="clear" w:color="auto" w:fill="FFFFFF"/>
        </w:rPr>
        <w:t xml:space="preserve">Línea de Acción 1.1.1: </w:t>
      </w:r>
      <w:r>
        <w:rPr>
          <w:shd w:val="clear" w:color="auto" w:fill="FFFFFF"/>
        </w:rPr>
        <w:t>Gestionar ante Cabildo  el recurso económico necesario para implementar en el municipio el proyecto Cuautla de mis colores.</w:t>
      </w:r>
    </w:p>
    <w:p w:rsidR="007E005B" w:rsidRDefault="007E005B" w:rsidP="007E005B">
      <w:pPr>
        <w:pStyle w:val="NormalWeb"/>
        <w:tabs>
          <w:tab w:val="left" w:pos="6360"/>
        </w:tabs>
        <w:spacing w:before="0" w:beforeAutospacing="0" w:after="0" w:afterAutospacing="0"/>
        <w:jc w:val="both"/>
      </w:pPr>
      <w:r>
        <w:rPr>
          <w:b/>
          <w:shd w:val="clear" w:color="auto" w:fill="FFFFFF"/>
        </w:rPr>
        <w:t xml:space="preserve">Línea de Acción 1.1.2: </w:t>
      </w:r>
      <w:r>
        <w:rPr>
          <w:shd w:val="clear" w:color="auto" w:fill="FFFFFF"/>
        </w:rPr>
        <w:t xml:space="preserve">Seleccionar los espacios  donde se llevará a cabo el proyecto antes mencionado  principales accesos, centro y fachadas.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1.1.3: </w:t>
      </w:r>
      <w:r>
        <w:rPr>
          <w:shd w:val="clear" w:color="auto" w:fill="FFFFFF"/>
        </w:rPr>
        <w:t xml:space="preserve">Difundir el proyecto mediante publicidad tanto  regional como estatal a fin de atraer turismo cultural al municipio para que exista una derrama económica en la prestación de servicios. </w:t>
      </w:r>
    </w:p>
    <w:p w:rsidR="007E005B" w:rsidRDefault="007E005B" w:rsidP="007E005B">
      <w:pPr>
        <w:pStyle w:val="NormalWeb"/>
        <w:shd w:val="clear" w:color="auto" w:fill="FFFFFF"/>
        <w:spacing w:before="0" w:beforeAutospacing="0" w:after="0" w:afterAutospacing="0" w:line="276" w:lineRule="auto"/>
        <w:jc w:val="both"/>
      </w:pPr>
      <w:r>
        <w:rPr>
          <w:b/>
        </w:rPr>
        <w:t xml:space="preserve">Línea de acción 1.1.4. </w:t>
      </w:r>
      <w:r>
        <w:t>Promocionar  la zona arqueológica “Las Águilas” realizando presentaciones artísticas los días 20 de marzo en el marco del equinoccio de primavera.</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rPr>
        <w:t xml:space="preserve">Línea de acción 1.1.5 </w:t>
      </w:r>
      <w:r>
        <w:t>Realizar</w:t>
      </w:r>
      <w:r>
        <w:rPr>
          <w:b/>
        </w:rPr>
        <w:t xml:space="preserve"> </w:t>
      </w:r>
      <w:r>
        <w:t>cursos de capacitación 21 y 22 de marzo en el marco del equinoccio de primavera</w:t>
      </w:r>
      <w:r>
        <w:rPr>
          <w:shd w:val="clear" w:color="auto" w:fill="FFFFFF"/>
        </w:rPr>
        <w:t>.</w:t>
      </w:r>
    </w:p>
    <w:p w:rsidR="002E44AA" w:rsidRDefault="002E44AA" w:rsidP="002B2A23">
      <w:pPr>
        <w:pStyle w:val="NormalWeb"/>
        <w:spacing w:before="0" w:beforeAutospacing="0" w:after="0" w:afterAutospacing="0"/>
        <w:jc w:val="both"/>
        <w:rPr>
          <w:b/>
          <w:color w:val="000000"/>
        </w:rPr>
      </w:pPr>
    </w:p>
    <w:p w:rsidR="00F4013A" w:rsidRDefault="007E005B" w:rsidP="002B2A23">
      <w:pPr>
        <w:pStyle w:val="NormalWeb"/>
        <w:spacing w:before="0" w:beforeAutospacing="0" w:after="0" w:afterAutospacing="0"/>
        <w:jc w:val="both"/>
        <w:rPr>
          <w:color w:val="000000"/>
        </w:rPr>
      </w:pPr>
      <w:r>
        <w:rPr>
          <w:b/>
          <w:color w:val="000000"/>
        </w:rPr>
        <w:t>Estrategia 2:</w:t>
      </w:r>
      <w:r>
        <w:rPr>
          <w:color w:val="000000"/>
        </w:rPr>
        <w:t xml:space="preserve"> Realizar  con apoyo de la Dirección de Cultura actividades que fomenten el compromiso y responsabilidad en los jóvenes del muni</w:t>
      </w:r>
      <w:r w:rsidR="002B2A23">
        <w:rPr>
          <w:color w:val="000000"/>
        </w:rPr>
        <w:t>cipio así como sus localidades</w:t>
      </w:r>
      <w:r w:rsidR="00F4013A">
        <w:rPr>
          <w:color w:val="000000"/>
        </w:rPr>
        <w:t>.</w:t>
      </w:r>
    </w:p>
    <w:p w:rsidR="002B2A23" w:rsidRDefault="002B2A23" w:rsidP="002B2A23">
      <w:pPr>
        <w:pStyle w:val="NormalWeb"/>
        <w:spacing w:before="0" w:beforeAutospacing="0" w:after="0" w:afterAutospacing="0"/>
        <w:jc w:val="both"/>
        <w:rPr>
          <w:color w:val="000000"/>
        </w:rPr>
      </w:pPr>
      <w:r>
        <w:rPr>
          <w:b/>
          <w:color w:val="000000"/>
        </w:rPr>
        <w:t>Línea de acción 2.1.1</w:t>
      </w:r>
      <w:r>
        <w:rPr>
          <w:color w:val="000000"/>
        </w:rPr>
        <w:t>.Realizar actividades que fomenten el conocimiento de las artes, como exposiciones, conferencias, presentación de cine, teatro entre otras.</w:t>
      </w:r>
    </w:p>
    <w:p w:rsidR="002B2A23" w:rsidRDefault="002B2A23" w:rsidP="002B2A23">
      <w:pPr>
        <w:pStyle w:val="NormalWeb"/>
        <w:spacing w:before="0" w:beforeAutospacing="0" w:after="0" w:afterAutospacing="0"/>
        <w:jc w:val="both"/>
        <w:rPr>
          <w:color w:val="000000"/>
        </w:rPr>
      </w:pPr>
      <w:r>
        <w:rPr>
          <w:b/>
          <w:color w:val="000000"/>
        </w:rPr>
        <w:t xml:space="preserve">Línea de acción 2.1.2. </w:t>
      </w:r>
      <w:r>
        <w:rPr>
          <w:color w:val="000000"/>
        </w:rPr>
        <w:t>Activar la galería del municipio con exposiciones mensuales con la participación de artistas de la región, así como estatales y nacionales.</w:t>
      </w:r>
    </w:p>
    <w:p w:rsidR="007E005B" w:rsidRDefault="002B2A23" w:rsidP="002B2A23">
      <w:pPr>
        <w:pStyle w:val="NormalWeb"/>
        <w:spacing w:before="0" w:beforeAutospacing="0" w:after="0" w:afterAutospacing="0"/>
        <w:jc w:val="both"/>
        <w:rPr>
          <w:color w:val="000000"/>
        </w:rPr>
      </w:pPr>
      <w:r>
        <w:rPr>
          <w:b/>
          <w:color w:val="000000"/>
        </w:rPr>
        <w:t>Línea de acción 2.1.3.</w:t>
      </w:r>
      <w:r>
        <w:rPr>
          <w:color w:val="000000"/>
        </w:rPr>
        <w:t xml:space="preserve"> Conferencias con artistas reconocidos en el interior del estado y país.</w:t>
      </w:r>
    </w:p>
    <w:p w:rsidR="002B2A23" w:rsidRPr="002B2A23" w:rsidRDefault="002B2A23" w:rsidP="002B2A23">
      <w:pPr>
        <w:pStyle w:val="NormalWeb"/>
        <w:spacing w:before="0" w:beforeAutospacing="0" w:after="0" w:afterAutospacing="0"/>
        <w:jc w:val="both"/>
        <w:rPr>
          <w:color w:val="000000"/>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3:</w:t>
      </w:r>
      <w:r>
        <w:rPr>
          <w:shd w:val="clear" w:color="auto" w:fill="FFFFFF"/>
        </w:rPr>
        <w:t xml:space="preserve"> Fomentar actividades que estimulen la convivencia presencial de los habitantes como actividades al aire libre  y eventos culturales.</w:t>
      </w:r>
    </w:p>
    <w:p w:rsidR="007E005B" w:rsidRDefault="007E005B" w:rsidP="007E005B">
      <w:pPr>
        <w:pStyle w:val="NormalWeb"/>
        <w:shd w:val="clear" w:color="auto" w:fill="FFFFFF"/>
        <w:spacing w:before="0" w:beforeAutospacing="0" w:after="0" w:afterAutospacing="0" w:line="276" w:lineRule="auto"/>
        <w:jc w:val="both"/>
        <w:rPr>
          <w:color w:val="444444"/>
          <w:shd w:val="clear" w:color="auto" w:fill="FFFFFF"/>
        </w:rPr>
      </w:pPr>
    </w:p>
    <w:p w:rsidR="007E005B" w:rsidRDefault="007E005B" w:rsidP="007E005B">
      <w:pPr>
        <w:pStyle w:val="NormalWeb"/>
        <w:spacing w:before="0" w:beforeAutospacing="0" w:after="0" w:afterAutospacing="0"/>
        <w:jc w:val="both"/>
        <w:rPr>
          <w:color w:val="000000"/>
        </w:rPr>
      </w:pPr>
      <w:r>
        <w:rPr>
          <w:b/>
          <w:color w:val="000000"/>
        </w:rPr>
        <w:lastRenderedPageBreak/>
        <w:t>Línea de acción 3.1.1:</w:t>
      </w:r>
      <w:r>
        <w:rPr>
          <w:color w:val="000000"/>
        </w:rPr>
        <w:t xml:space="preserve"> Realizar eventos artísticos y culturales un domingo de cada mes.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3.1.2</w:t>
      </w:r>
      <w:r>
        <w:rPr>
          <w:b/>
          <w:color w:val="444444"/>
          <w:shd w:val="clear" w:color="auto" w:fill="FFFFFF"/>
        </w:rPr>
        <w:t xml:space="preserve">. </w:t>
      </w:r>
      <w:r>
        <w:rPr>
          <w:shd w:val="clear" w:color="auto" w:fill="FFFFFF"/>
        </w:rPr>
        <w:t>Acercar a las comunidades esta política de convivencia llevando actividades artísticas y culturales por medio de un festival cultural una vez por año.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4</w:t>
      </w:r>
      <w:r>
        <w:rPr>
          <w:b/>
          <w:color w:val="444444"/>
          <w:shd w:val="clear" w:color="auto" w:fill="FFFFFF"/>
        </w:rPr>
        <w:t>:</w:t>
      </w:r>
      <w:r>
        <w:rPr>
          <w:color w:val="444444"/>
          <w:shd w:val="clear" w:color="auto" w:fill="FFFFFF"/>
        </w:rPr>
        <w:t xml:space="preserve"> </w:t>
      </w:r>
      <w:r>
        <w:rPr>
          <w:shd w:val="clear" w:color="auto" w:fill="FFFFFF"/>
        </w:rPr>
        <w:t xml:space="preserve">Rescatar la identidad nacionalista  de los habitantes de Cuautla fomentando actividades, eventos y fechas importantes que nos hacen reconocer nuestra identidad como mexicanos. </w:t>
      </w:r>
    </w:p>
    <w:p w:rsidR="007E005B" w:rsidRDefault="007E005B" w:rsidP="007E005B">
      <w:pPr>
        <w:pStyle w:val="NormalWeb"/>
        <w:shd w:val="clear" w:color="auto" w:fill="FFFFFF"/>
        <w:spacing w:before="0" w:beforeAutospacing="0" w:after="0" w:afterAutospacing="0" w:line="276" w:lineRule="auto"/>
        <w:jc w:val="both"/>
        <w:rPr>
          <w:color w:val="444444"/>
          <w:shd w:val="clear" w:color="auto" w:fill="FFFFFF"/>
        </w:rPr>
      </w:pPr>
    </w:p>
    <w:p w:rsidR="007E005B" w:rsidRDefault="007E005B" w:rsidP="007E005B">
      <w:pPr>
        <w:pStyle w:val="NormalWeb"/>
        <w:shd w:val="clear" w:color="auto" w:fill="FFFFFF"/>
        <w:spacing w:before="0" w:beforeAutospacing="0" w:after="0" w:afterAutospacing="0" w:line="276" w:lineRule="auto"/>
        <w:jc w:val="both"/>
        <w:rPr>
          <w:color w:val="000000"/>
        </w:rPr>
      </w:pPr>
      <w:r>
        <w:rPr>
          <w:b/>
          <w:shd w:val="clear" w:color="auto" w:fill="FFFFFF"/>
        </w:rPr>
        <w:t>Línea de acción 4.1.</w:t>
      </w:r>
      <w:r>
        <w:rPr>
          <w:b/>
          <w:color w:val="444444"/>
          <w:shd w:val="clear" w:color="auto" w:fill="FFFFFF"/>
        </w:rPr>
        <w:t>1.</w:t>
      </w:r>
      <w:r>
        <w:rPr>
          <w:color w:val="000000"/>
        </w:rPr>
        <w:t xml:space="preserve">Realizar el festejo en el marco del aniversario de la Fundación de Cuautla como Municipio. </w:t>
      </w:r>
    </w:p>
    <w:p w:rsidR="007E005B" w:rsidRDefault="007E005B" w:rsidP="007E005B">
      <w:pPr>
        <w:pStyle w:val="NormalWeb"/>
        <w:shd w:val="clear" w:color="auto" w:fill="FFFFFF"/>
        <w:spacing w:before="0" w:beforeAutospacing="0" w:after="0" w:afterAutospacing="0" w:line="276" w:lineRule="auto"/>
        <w:jc w:val="both"/>
      </w:pPr>
      <w:r>
        <w:rPr>
          <w:b/>
          <w:color w:val="000000"/>
        </w:rPr>
        <w:t>Línea de acción 4.1.2:</w:t>
      </w:r>
      <w:r>
        <w:rPr>
          <w:color w:val="000000"/>
        </w:rPr>
        <w:t xml:space="preserve"> </w:t>
      </w:r>
      <w:r>
        <w:rPr>
          <w:shd w:val="clear" w:color="auto" w:fill="FFFFFF"/>
        </w:rPr>
        <w:t>Fomentar la convivencia por medio de la celebración de los días sociales (día del niño, día de la madre, día del padre)</w:t>
      </w:r>
      <w:r>
        <w:t xml:space="preserve"> entrega de regalos y alimentos.</w:t>
      </w:r>
    </w:p>
    <w:p w:rsidR="007E005B" w:rsidRDefault="007E005B" w:rsidP="007E005B">
      <w:pPr>
        <w:pStyle w:val="NormalWeb"/>
        <w:jc w:val="both"/>
        <w:rPr>
          <w:color w:val="000000"/>
        </w:rPr>
      </w:pPr>
      <w:r>
        <w:rPr>
          <w:b/>
          <w:color w:val="000000"/>
        </w:rPr>
        <w:t>Estrategia 5:</w:t>
      </w:r>
      <w:r>
        <w:rPr>
          <w:color w:val="000000"/>
        </w:rPr>
        <w:t xml:space="preserve"> Rescatar los espacios públicos del municipio  para brindar un mejor servicio a los habitantes y demás personas que visiten el municipio. </w:t>
      </w:r>
    </w:p>
    <w:p w:rsidR="007E005B" w:rsidRDefault="007E005B" w:rsidP="007E005B">
      <w:pPr>
        <w:pStyle w:val="NormalWeb"/>
        <w:spacing w:after="0" w:afterAutospacing="0"/>
        <w:jc w:val="both"/>
        <w:rPr>
          <w:color w:val="000000"/>
        </w:rPr>
      </w:pPr>
      <w:r>
        <w:rPr>
          <w:b/>
          <w:color w:val="000000"/>
        </w:rPr>
        <w:t>Línea de acción 5.1.1.</w:t>
      </w:r>
      <w:r>
        <w:rPr>
          <w:color w:val="000000"/>
        </w:rPr>
        <w:t xml:space="preserve"> Gestionar apoyos ante la Secretaria de Cultura  para la reconstrucción y mantenimiento de los espacios públicos e históricos con los que cuenta el municipio.</w:t>
      </w:r>
    </w:p>
    <w:p w:rsidR="007E005B" w:rsidRDefault="007E005B" w:rsidP="007E005B">
      <w:pPr>
        <w:pStyle w:val="NormalWeb"/>
        <w:spacing w:before="0" w:beforeAutospacing="0" w:after="0" w:afterAutospacing="0"/>
        <w:jc w:val="both"/>
        <w:rPr>
          <w:color w:val="000000"/>
        </w:rPr>
      </w:pPr>
      <w:r>
        <w:rPr>
          <w:b/>
          <w:color w:val="000000"/>
        </w:rPr>
        <w:t>Línea de acción 5.1.2</w:t>
      </w:r>
      <w:r>
        <w:rPr>
          <w:color w:val="000000"/>
        </w:rPr>
        <w:t xml:space="preserve">.  Gestionar ante la Secretaria de Cultura y/o ante  el  Cabildo  la rehabilitación de  la Casa de Cultura, salones y patio central. </w:t>
      </w:r>
    </w:p>
    <w:p w:rsidR="007E005B" w:rsidRDefault="007E005B" w:rsidP="007E005B">
      <w:pPr>
        <w:pStyle w:val="NormalWeb"/>
        <w:spacing w:before="0" w:beforeAutospacing="0" w:after="0" w:afterAutospacing="0"/>
        <w:jc w:val="both"/>
        <w:rPr>
          <w:color w:val="000000"/>
        </w:rPr>
      </w:pPr>
      <w:r>
        <w:rPr>
          <w:b/>
          <w:color w:val="000000"/>
        </w:rPr>
        <w:t>Línea de acción 5.1.3</w:t>
      </w:r>
      <w:r>
        <w:rPr>
          <w:color w:val="000000"/>
        </w:rPr>
        <w:t>. Dar mantenimiento a las fachadas y corredores de las principales casas históricas del municipio.</w:t>
      </w:r>
    </w:p>
    <w:p w:rsidR="007E005B" w:rsidRDefault="007E005B" w:rsidP="007E005B">
      <w:pPr>
        <w:tabs>
          <w:tab w:val="left" w:pos="3540"/>
          <w:tab w:val="center" w:pos="4252"/>
        </w:tabs>
        <w:rPr>
          <w:rFonts w:ascii="Times New Roman" w:hAnsi="Times New Roman" w:cs="Times New Roman"/>
          <w:b/>
          <w:sz w:val="24"/>
          <w:szCs w:val="24"/>
        </w:rPr>
      </w:pPr>
    </w:p>
    <w:p w:rsidR="007E005B" w:rsidRDefault="007E005B" w:rsidP="007E005B">
      <w:pPr>
        <w:tabs>
          <w:tab w:val="left" w:pos="3540"/>
          <w:tab w:val="center" w:pos="4252"/>
        </w:tabs>
        <w:rPr>
          <w:rFonts w:ascii="Times New Roman" w:hAnsi="Times New Roman" w:cs="Times New Roman"/>
          <w:b/>
          <w:sz w:val="24"/>
          <w:szCs w:val="24"/>
        </w:rPr>
      </w:pPr>
      <w:r>
        <w:rPr>
          <w:rFonts w:ascii="Times New Roman" w:hAnsi="Times New Roman" w:cs="Times New Roman"/>
          <w:b/>
          <w:sz w:val="24"/>
          <w:szCs w:val="24"/>
        </w:rPr>
        <w:t xml:space="preserve">Objetivo: Promover </w:t>
      </w:r>
      <w:r w:rsidR="00C33C4E">
        <w:rPr>
          <w:rFonts w:ascii="Times New Roman" w:hAnsi="Times New Roman" w:cs="Times New Roman"/>
          <w:b/>
          <w:sz w:val="24"/>
          <w:szCs w:val="24"/>
        </w:rPr>
        <w:t xml:space="preserve">la  cultura del deporte en </w:t>
      </w:r>
      <w:r>
        <w:rPr>
          <w:rFonts w:ascii="Times New Roman" w:hAnsi="Times New Roman" w:cs="Times New Roman"/>
          <w:b/>
          <w:sz w:val="24"/>
          <w:szCs w:val="24"/>
        </w:rPr>
        <w:t xml:space="preserve"> los ciudadanos del municipio a fin de impactar en el desarrollo integral de l</w:t>
      </w:r>
      <w:r w:rsidR="00C33C4E">
        <w:rPr>
          <w:rFonts w:ascii="Times New Roman" w:hAnsi="Times New Roman" w:cs="Times New Roman"/>
          <w:b/>
          <w:sz w:val="24"/>
          <w:szCs w:val="24"/>
        </w:rPr>
        <w:t xml:space="preserve">as y los ciudadanos cuautlenses contando con infraestructura básica en óptimas condiciones. </w:t>
      </w:r>
    </w:p>
    <w:p w:rsidR="007E005B" w:rsidRDefault="007E005B" w:rsidP="007E005B">
      <w:pPr>
        <w:pStyle w:val="Default"/>
        <w:jc w:val="both"/>
      </w:pPr>
      <w:r>
        <w:rPr>
          <w:b/>
        </w:rPr>
        <w:t>Estrategia 1:</w:t>
      </w:r>
      <w:r>
        <w:t xml:space="preserve"> Mejorar la infraestructura deportiva en el municipio y las localidades con apoyo de la Dirección de Obras Públicas y Servicios Generales y mediante la gestión de apoyos  ante instancias del gobierno estatal y federal a fin de lograr un aprovechamiento adecuado  de las instalaciones con las que ya se cuenta. </w:t>
      </w:r>
    </w:p>
    <w:p w:rsidR="007E005B" w:rsidRDefault="007E005B" w:rsidP="007E005B">
      <w:pPr>
        <w:pStyle w:val="Default"/>
        <w:jc w:val="both"/>
        <w:rPr>
          <w:b/>
        </w:rPr>
      </w:pPr>
    </w:p>
    <w:p w:rsidR="007E005B" w:rsidRDefault="007E005B" w:rsidP="007E005B">
      <w:pPr>
        <w:pStyle w:val="Default"/>
        <w:jc w:val="both"/>
      </w:pPr>
      <w:r>
        <w:rPr>
          <w:b/>
        </w:rPr>
        <w:t>Línea de acción 1.1.1.</w:t>
      </w:r>
      <w:r>
        <w:t xml:space="preserve"> Supervisar con apoyo de la Dirección de Obras Públicas y Servicios Generales las instalaciones deportivas a fin de identificar posibles daños y necesidades prioritarias</w:t>
      </w:r>
      <w:r w:rsidR="00821B83">
        <w:t xml:space="preserve"> para  su rehabilitación y/o construcción</w:t>
      </w:r>
      <w:r>
        <w:t xml:space="preserve">. </w:t>
      </w:r>
    </w:p>
    <w:p w:rsidR="007E005B" w:rsidRDefault="007E005B" w:rsidP="007E005B">
      <w:pPr>
        <w:pStyle w:val="Default"/>
        <w:jc w:val="both"/>
      </w:pPr>
    </w:p>
    <w:p w:rsidR="007E005B" w:rsidRDefault="007E005B" w:rsidP="007E005B">
      <w:pPr>
        <w:pStyle w:val="Default"/>
        <w:jc w:val="both"/>
      </w:pPr>
      <w:r>
        <w:rPr>
          <w:b/>
        </w:rPr>
        <w:t>Línea de acción 1.1.2:</w:t>
      </w:r>
      <w:r>
        <w:t xml:space="preserve"> Gestionar ante instancias gubernamentales y/o personas físicas apoyos de pintura para rehabilitar los espacios deportivos que lo requieran.</w:t>
      </w:r>
    </w:p>
    <w:p w:rsidR="007E005B" w:rsidRDefault="007E005B" w:rsidP="007E005B">
      <w:pPr>
        <w:pStyle w:val="Default"/>
        <w:jc w:val="both"/>
        <w:rPr>
          <w:b/>
        </w:rPr>
      </w:pPr>
    </w:p>
    <w:p w:rsidR="007E005B" w:rsidRDefault="007E005B" w:rsidP="007E005B">
      <w:pPr>
        <w:pStyle w:val="Default"/>
        <w:jc w:val="both"/>
      </w:pPr>
      <w:r>
        <w:rPr>
          <w:b/>
        </w:rPr>
        <w:t>Línea de acción 1.1.3.</w:t>
      </w:r>
      <w:r>
        <w:t xml:space="preserve"> Gestionar ante el CODE Jalisco  apoyos para mejorar las instalaciones deportivas del municipio.</w:t>
      </w:r>
    </w:p>
    <w:p w:rsidR="007E005B" w:rsidRDefault="007E005B" w:rsidP="007E005B">
      <w:pPr>
        <w:pStyle w:val="Default"/>
        <w:jc w:val="both"/>
      </w:pPr>
    </w:p>
    <w:p w:rsidR="007E005B" w:rsidRDefault="007E005B" w:rsidP="007E005B">
      <w:pPr>
        <w:pStyle w:val="Default"/>
        <w:jc w:val="both"/>
      </w:pPr>
      <w:r>
        <w:rPr>
          <w:b/>
        </w:rPr>
        <w:lastRenderedPageBreak/>
        <w:t>Línea de acción 1.1.3</w:t>
      </w:r>
      <w:r>
        <w:t xml:space="preserve">: Gestionar ante el cabildo municipal y/o tesorería la contratación de un instructor de natación con el objetivo de utilizar la alberca semiolimpica del Domo Deportivo. </w:t>
      </w:r>
    </w:p>
    <w:p w:rsidR="007E005B" w:rsidRDefault="007E005B" w:rsidP="007E005B">
      <w:pPr>
        <w:pStyle w:val="NormalWeb"/>
        <w:shd w:val="clear" w:color="auto" w:fill="FFFFFF"/>
        <w:spacing w:before="0" w:beforeAutospacing="0" w:after="0" w:afterAutospacing="0" w:line="276" w:lineRule="auto"/>
        <w:jc w:val="both"/>
        <w:rPr>
          <w:b/>
          <w:color w:val="444444"/>
          <w:shd w:val="clear" w:color="auto" w:fill="FFFFFF"/>
        </w:rPr>
      </w:pPr>
    </w:p>
    <w:p w:rsidR="007E005B" w:rsidRDefault="007E005B" w:rsidP="007E005B">
      <w:pPr>
        <w:pStyle w:val="NormalWeb"/>
        <w:shd w:val="clear" w:color="auto" w:fill="FFFFFF"/>
        <w:spacing w:before="0" w:beforeAutospacing="0" w:after="0" w:afterAutospacing="0" w:line="276" w:lineRule="auto"/>
        <w:rPr>
          <w:b/>
          <w:color w:val="444444"/>
          <w:shd w:val="clear" w:color="auto" w:fill="FFFFFF"/>
        </w:rPr>
      </w:pPr>
    </w:p>
    <w:p w:rsidR="005603AC" w:rsidRDefault="007E005B" w:rsidP="007E005B">
      <w:pPr>
        <w:rPr>
          <w:rFonts w:ascii="Times New Roman" w:hAnsi="Times New Roman" w:cs="Times New Roman"/>
          <w:b/>
          <w:sz w:val="24"/>
          <w:szCs w:val="24"/>
        </w:rPr>
      </w:pPr>
      <w:r>
        <w:rPr>
          <w:rFonts w:ascii="Times New Roman" w:eastAsia="Times New Roman" w:hAnsi="Times New Roman" w:cs="Times New Roman"/>
          <w:b/>
          <w:sz w:val="24"/>
          <w:szCs w:val="24"/>
          <w:shd w:val="clear" w:color="auto" w:fill="FFFFFF"/>
          <w:lang w:eastAsia="es-ES"/>
        </w:rPr>
        <w:t xml:space="preserve">DESARROLLO </w:t>
      </w:r>
      <w:r>
        <w:rPr>
          <w:rFonts w:ascii="Times New Roman" w:hAnsi="Times New Roman" w:cs="Times New Roman"/>
          <w:b/>
          <w:sz w:val="24"/>
          <w:szCs w:val="24"/>
        </w:rPr>
        <w:t>ECONOMICO</w:t>
      </w:r>
    </w:p>
    <w:p w:rsidR="007E005B" w:rsidRDefault="007E005B" w:rsidP="007E005B">
      <w:pPr>
        <w:jc w:val="both"/>
        <w:rPr>
          <w:rFonts w:ascii="Times New Roman" w:hAnsi="Times New Roman" w:cs="Times New Roman"/>
          <w:b/>
          <w:sz w:val="24"/>
          <w:szCs w:val="24"/>
        </w:rPr>
      </w:pPr>
      <w:r>
        <w:rPr>
          <w:rFonts w:ascii="Times New Roman" w:hAnsi="Times New Roman" w:cs="Times New Roman"/>
          <w:b/>
          <w:sz w:val="24"/>
          <w:szCs w:val="24"/>
        </w:rPr>
        <w:t>Objetivo: Gestionar apoyos para la mejora de infraestructura básica  en el municipio, que incidan  de manera directa en el aprovechamiento de los recursos existentes atrayendo turismo que impacte de manera directa en  la economía del municipio y sus localidades.</w:t>
      </w:r>
    </w:p>
    <w:p w:rsidR="007E005B" w:rsidRDefault="007E005B" w:rsidP="007E005B">
      <w:pPr>
        <w:spacing w:after="0"/>
        <w:jc w:val="both"/>
        <w:rPr>
          <w:b/>
          <w:shd w:val="clear" w:color="auto" w:fill="FFFFFF"/>
        </w:rPr>
      </w:pPr>
    </w:p>
    <w:p w:rsidR="007E005B" w:rsidRDefault="007E005B" w:rsidP="007E005B">
      <w:pPr>
        <w:spacing w:after="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Estrategia 1: Mejorar la infraestructura vial con el objetivo de impulsar los productos locales  e impactar de manera directa en la economía del municipio.</w:t>
      </w:r>
    </w:p>
    <w:p w:rsidR="007E005B" w:rsidRDefault="007E005B" w:rsidP="007E005B">
      <w:pPr>
        <w:spacing w:after="0"/>
        <w:jc w:val="both"/>
        <w:rPr>
          <w:rFonts w:ascii="Times New Roman" w:hAnsi="Times New Roman" w:cs="Times New Roman"/>
          <w:b/>
          <w:sz w:val="24"/>
          <w:szCs w:val="24"/>
          <w:shd w:val="clear" w:color="auto" w:fill="FFFFFF"/>
        </w:rPr>
      </w:pPr>
    </w:p>
    <w:p w:rsidR="007E005B" w:rsidRDefault="007E005B" w:rsidP="007E005B">
      <w:pPr>
        <w:spacing w:after="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Línea de Acción 1.1.1:</w:t>
      </w:r>
      <w:r>
        <w:rPr>
          <w:rFonts w:ascii="Times New Roman" w:hAnsi="Times New Roman" w:cs="Times New Roman"/>
          <w:sz w:val="24"/>
          <w:szCs w:val="24"/>
          <w:shd w:val="clear" w:color="auto" w:fill="FFFFFF"/>
        </w:rPr>
        <w:t xml:space="preserve"> Llevar a cabo trabajos de reparación en las brechas y caminos saca cosechas tales como  despalmes, revestimiento, cunetas y acarreos con el módulo de maquinaria del municipio y  apoyo de los ciudadanos, y de ser necesario gestionar apoyo del módulo de  maquinaria del Estado. </w:t>
      </w:r>
    </w:p>
    <w:p w:rsidR="007E005B" w:rsidRDefault="007E005B" w:rsidP="007E005B">
      <w:pPr>
        <w:spacing w:after="0"/>
        <w:jc w:val="both"/>
        <w:rPr>
          <w:rFonts w:ascii="Times New Roman" w:hAnsi="Times New Roman" w:cs="Times New Roman"/>
          <w:b/>
          <w:sz w:val="24"/>
          <w:szCs w:val="24"/>
        </w:rPr>
      </w:pPr>
      <w:r>
        <w:rPr>
          <w:rFonts w:ascii="Times New Roman" w:hAnsi="Times New Roman" w:cs="Times New Roman"/>
          <w:b/>
          <w:sz w:val="24"/>
          <w:szCs w:val="24"/>
          <w:shd w:val="clear" w:color="auto" w:fill="FFFFFF"/>
        </w:rPr>
        <w:t>Línea de acción 1.1.2:</w:t>
      </w:r>
      <w:r>
        <w:rPr>
          <w:rFonts w:ascii="Times New Roman" w:hAnsi="Times New Roman" w:cs="Times New Roman"/>
          <w:sz w:val="24"/>
          <w:szCs w:val="24"/>
          <w:shd w:val="clear" w:color="auto" w:fill="FFFFFF"/>
        </w:rPr>
        <w:t xml:space="preserve"> Gestionar capacitación ante la Secretaria de Agricultura y Desarrollo Rural para mejorar los  medios de producción.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2B2A23" w:rsidP="007E005B">
      <w:pPr>
        <w:jc w:val="both"/>
        <w:rPr>
          <w:rFonts w:ascii="Times New Roman" w:hAnsi="Times New Roman" w:cs="Times New Roman"/>
          <w:sz w:val="24"/>
          <w:szCs w:val="24"/>
        </w:rPr>
      </w:pPr>
      <w:r>
        <w:rPr>
          <w:rFonts w:ascii="Times New Roman" w:eastAsia="Times New Roman" w:hAnsi="Times New Roman" w:cs="Times New Roman"/>
          <w:b/>
          <w:sz w:val="24"/>
          <w:szCs w:val="24"/>
          <w:shd w:val="clear" w:color="auto" w:fill="FFFFFF"/>
          <w:lang w:eastAsia="es-ES"/>
        </w:rPr>
        <w:t>Estrategia 2</w:t>
      </w:r>
      <w:r w:rsidR="007E005B">
        <w:rPr>
          <w:rFonts w:ascii="Times New Roman" w:eastAsia="Times New Roman" w:hAnsi="Times New Roman" w:cs="Times New Roman"/>
          <w:b/>
          <w:sz w:val="24"/>
          <w:szCs w:val="24"/>
          <w:shd w:val="clear" w:color="auto" w:fill="FFFFFF"/>
          <w:lang w:eastAsia="es-ES"/>
        </w:rPr>
        <w:t>:</w:t>
      </w:r>
      <w:r w:rsidR="007E005B">
        <w:rPr>
          <w:rFonts w:ascii="Times New Roman" w:hAnsi="Times New Roman" w:cs="Times New Roman"/>
          <w:sz w:val="24"/>
          <w:szCs w:val="24"/>
        </w:rPr>
        <w:t xml:space="preserve"> Gestionar directa y personalmente la información de los diferentes apoyos económicos y programas de financiamiento de las dependencias estatales y federales que aporten al desarrollo económico de las micro y pequeñas empresas que existen en el municipio, y ello redunde en la generación de empleos y más personas emprendedoras.</w:t>
      </w:r>
    </w:p>
    <w:p w:rsidR="007E005B" w:rsidRDefault="002B2A23" w:rsidP="007E005B">
      <w:pPr>
        <w:jc w:val="both"/>
        <w:rPr>
          <w:rFonts w:ascii="Times New Roman" w:hAnsi="Times New Roman" w:cs="Times New Roman"/>
          <w:sz w:val="24"/>
          <w:szCs w:val="24"/>
        </w:rPr>
      </w:pPr>
      <w:r>
        <w:rPr>
          <w:rFonts w:ascii="Times New Roman" w:hAnsi="Times New Roman" w:cs="Times New Roman"/>
          <w:b/>
          <w:sz w:val="24"/>
          <w:szCs w:val="24"/>
        </w:rPr>
        <w:t>Línea de acción 2</w:t>
      </w:r>
      <w:r w:rsidR="007E005B">
        <w:rPr>
          <w:rFonts w:ascii="Times New Roman" w:hAnsi="Times New Roman" w:cs="Times New Roman"/>
          <w:b/>
          <w:sz w:val="24"/>
          <w:szCs w:val="24"/>
        </w:rPr>
        <w:t xml:space="preserve">.1.1: </w:t>
      </w:r>
      <w:r w:rsidR="007E005B">
        <w:rPr>
          <w:rFonts w:ascii="Times New Roman" w:hAnsi="Times New Roman" w:cs="Times New Roman"/>
          <w:sz w:val="24"/>
          <w:szCs w:val="24"/>
        </w:rPr>
        <w:t xml:space="preserve">Gestionar información ante dependencias estatales y federales de los apoyos o programas a fin de lograr el desarrollo económico. </w:t>
      </w:r>
    </w:p>
    <w:p w:rsidR="007E005B" w:rsidRDefault="002B2A23" w:rsidP="007E005B">
      <w:pPr>
        <w:jc w:val="both"/>
        <w:rPr>
          <w:rFonts w:ascii="Times New Roman" w:hAnsi="Times New Roman" w:cs="Times New Roman"/>
          <w:sz w:val="24"/>
          <w:szCs w:val="24"/>
        </w:rPr>
      </w:pPr>
      <w:r>
        <w:rPr>
          <w:rFonts w:ascii="Times New Roman" w:hAnsi="Times New Roman" w:cs="Times New Roman"/>
          <w:b/>
          <w:sz w:val="24"/>
          <w:szCs w:val="24"/>
        </w:rPr>
        <w:t>Línea de acción 2</w:t>
      </w:r>
      <w:r w:rsidR="007E005B">
        <w:rPr>
          <w:rFonts w:ascii="Times New Roman" w:hAnsi="Times New Roman" w:cs="Times New Roman"/>
          <w:b/>
          <w:sz w:val="24"/>
          <w:szCs w:val="24"/>
        </w:rPr>
        <w:t>.1.2:</w:t>
      </w:r>
      <w:r w:rsidR="007E005B">
        <w:rPr>
          <w:rFonts w:ascii="Times New Roman" w:hAnsi="Times New Roman" w:cs="Times New Roman"/>
          <w:sz w:val="24"/>
          <w:szCs w:val="24"/>
        </w:rPr>
        <w:t xml:space="preserve"> Asesorar a los propietarios de las micro y pequeñas empresas del municipio para poder realizar solicitudes de apoyos ofertados por  el gobierno estatal y federal. A fin de obtener recursos económicos o capacitación.  </w:t>
      </w:r>
    </w:p>
    <w:p w:rsidR="007E005B" w:rsidRDefault="002B2A23" w:rsidP="007E005B">
      <w:pPr>
        <w:pStyle w:val="NormalWeb"/>
        <w:jc w:val="both"/>
        <w:rPr>
          <w:color w:val="000000"/>
        </w:rPr>
      </w:pPr>
      <w:r>
        <w:rPr>
          <w:b/>
          <w:color w:val="000000"/>
        </w:rPr>
        <w:t>Estrategia 3</w:t>
      </w:r>
      <w:r w:rsidR="007E005B">
        <w:rPr>
          <w:b/>
          <w:color w:val="000000"/>
        </w:rPr>
        <w:t>:</w:t>
      </w:r>
      <w:r w:rsidR="007E005B">
        <w:rPr>
          <w:color w:val="000000"/>
        </w:rPr>
        <w:t xml:space="preserve"> Impulsar las zonas turísticas con que cuenta el municipio promoviendo los productos de elaboración  local.</w:t>
      </w:r>
    </w:p>
    <w:p w:rsidR="007E005B" w:rsidRDefault="007E005B" w:rsidP="007E005B">
      <w:pPr>
        <w:pStyle w:val="NormalWeb"/>
        <w:spacing w:before="0" w:beforeAutospacing="0" w:after="0" w:afterAutospacing="0"/>
        <w:jc w:val="both"/>
        <w:rPr>
          <w:color w:val="000000"/>
        </w:rPr>
      </w:pPr>
      <w:r>
        <w:rPr>
          <w:b/>
          <w:color w:val="000000"/>
        </w:rPr>
        <w:t xml:space="preserve">Línea de acción </w:t>
      </w:r>
      <w:r w:rsidR="002B2A23">
        <w:rPr>
          <w:b/>
          <w:color w:val="000000"/>
        </w:rPr>
        <w:t>3</w:t>
      </w:r>
      <w:r>
        <w:rPr>
          <w:b/>
          <w:color w:val="000000"/>
        </w:rPr>
        <w:t>.1.1:</w:t>
      </w:r>
      <w:r>
        <w:rPr>
          <w:color w:val="000000"/>
        </w:rPr>
        <w:t xml:space="preserve"> Brindar información a los turistas y visitantes de los atractivos turísticos que existen en la cabecera municipal y las localidades..</w:t>
      </w:r>
    </w:p>
    <w:p w:rsidR="007E005B" w:rsidRDefault="002B2A23" w:rsidP="007E005B">
      <w:pPr>
        <w:pStyle w:val="NormalWeb"/>
        <w:spacing w:before="0" w:beforeAutospacing="0" w:after="0" w:afterAutospacing="0"/>
        <w:jc w:val="both"/>
        <w:rPr>
          <w:color w:val="000000"/>
        </w:rPr>
      </w:pPr>
      <w:r>
        <w:rPr>
          <w:b/>
          <w:color w:val="000000"/>
        </w:rPr>
        <w:t>Línea de acción   3</w:t>
      </w:r>
      <w:r w:rsidR="007E005B">
        <w:rPr>
          <w:b/>
          <w:color w:val="000000"/>
        </w:rPr>
        <w:t>.1.2:</w:t>
      </w:r>
      <w:r w:rsidR="007E005B">
        <w:rPr>
          <w:color w:val="000000"/>
        </w:rPr>
        <w:t xml:space="preserve"> Gestionar programas de capacitación y apoyos para los prestadores de servicios  del municipio a fin de que brinden servicios de excelencia y calidad.</w:t>
      </w:r>
    </w:p>
    <w:p w:rsidR="007E005B" w:rsidRDefault="002B2A23" w:rsidP="007E005B">
      <w:pPr>
        <w:pStyle w:val="NormalWeb"/>
        <w:spacing w:before="0" w:beforeAutospacing="0" w:after="0" w:afterAutospacing="0"/>
        <w:jc w:val="both"/>
        <w:rPr>
          <w:color w:val="000000"/>
        </w:rPr>
      </w:pPr>
      <w:r>
        <w:rPr>
          <w:b/>
          <w:color w:val="000000"/>
        </w:rPr>
        <w:t>Línea de acción  3</w:t>
      </w:r>
      <w:r w:rsidR="007E005B">
        <w:rPr>
          <w:b/>
          <w:color w:val="000000"/>
        </w:rPr>
        <w:t>.1.3:</w:t>
      </w:r>
      <w:r w:rsidR="007E005B">
        <w:rPr>
          <w:color w:val="000000"/>
        </w:rPr>
        <w:t xml:space="preserve"> Fomentar, promover y fortalecer el estudio y tradición de la zona arqueológica Las águilas, como punto central de atractivos turísticos.</w:t>
      </w:r>
    </w:p>
    <w:p w:rsidR="007E005B" w:rsidRDefault="002B2A23" w:rsidP="007E005B">
      <w:pPr>
        <w:pStyle w:val="NormalWeb"/>
        <w:spacing w:before="0" w:beforeAutospacing="0" w:after="0" w:afterAutospacing="0"/>
        <w:jc w:val="both"/>
        <w:rPr>
          <w:color w:val="000000"/>
        </w:rPr>
      </w:pPr>
      <w:r>
        <w:rPr>
          <w:b/>
          <w:color w:val="000000"/>
        </w:rPr>
        <w:t>Línea de acción 3</w:t>
      </w:r>
      <w:r w:rsidR="007E005B">
        <w:rPr>
          <w:b/>
          <w:color w:val="000000"/>
        </w:rPr>
        <w:t xml:space="preserve">.1.3: </w:t>
      </w:r>
      <w:r w:rsidR="007E005B">
        <w:rPr>
          <w:color w:val="000000"/>
        </w:rPr>
        <w:t>Participar activamente en los Tianguis Turísticos Estatales para promover los atractivos turísticos del Municipio de Cuautla.</w:t>
      </w:r>
    </w:p>
    <w:p w:rsidR="007E005B" w:rsidRDefault="002B2A23" w:rsidP="007E005B">
      <w:pPr>
        <w:pStyle w:val="NormalWeb"/>
        <w:spacing w:before="0" w:beforeAutospacing="0" w:after="0" w:afterAutospacing="0"/>
        <w:jc w:val="both"/>
        <w:rPr>
          <w:color w:val="000000"/>
        </w:rPr>
      </w:pPr>
      <w:r>
        <w:rPr>
          <w:b/>
          <w:color w:val="000000"/>
        </w:rPr>
        <w:lastRenderedPageBreak/>
        <w:t xml:space="preserve">Línea de acción   3.1.4: </w:t>
      </w:r>
      <w:r w:rsidR="007E005B">
        <w:rPr>
          <w:color w:val="000000"/>
        </w:rPr>
        <w:t>Utilizar estrategias de mercadotecnia y de relaciones públicas para la promoción del municipio y sus delegaciones.</w:t>
      </w:r>
    </w:p>
    <w:p w:rsidR="007E005B" w:rsidRDefault="007E005B" w:rsidP="007E005B">
      <w:pPr>
        <w:spacing w:after="0" w:line="240" w:lineRule="auto"/>
        <w:jc w:val="both"/>
        <w:rPr>
          <w:rFonts w:ascii="Times New Roman" w:hAnsi="Times New Roman" w:cs="Times New Roman"/>
          <w:sz w:val="24"/>
          <w:szCs w:val="24"/>
        </w:rPr>
      </w:pPr>
    </w:p>
    <w:p w:rsidR="007E005B" w:rsidRDefault="007E005B" w:rsidP="007E005B">
      <w:pPr>
        <w:spacing w:after="0"/>
        <w:jc w:val="both"/>
        <w:rPr>
          <w:rFonts w:ascii="Times New Roman" w:hAnsi="Times New Roman" w:cs="Times New Roman"/>
          <w:b/>
          <w:sz w:val="24"/>
          <w:szCs w:val="24"/>
        </w:rPr>
      </w:pPr>
      <w:r>
        <w:rPr>
          <w:rFonts w:ascii="Times New Roman" w:hAnsi="Times New Roman" w:cs="Times New Roman"/>
          <w:b/>
          <w:sz w:val="24"/>
          <w:szCs w:val="24"/>
        </w:rPr>
        <w:t>DESARROLLO SOSTENIBLE DEL TERRITORIO.</w:t>
      </w:r>
    </w:p>
    <w:p w:rsidR="007E005B" w:rsidRDefault="007E005B" w:rsidP="007E005B">
      <w:pPr>
        <w:spacing w:after="0"/>
        <w:jc w:val="both"/>
        <w:rPr>
          <w:rFonts w:ascii="Times New Roman" w:hAnsi="Times New Roman" w:cs="Times New Roman"/>
          <w:b/>
          <w:sz w:val="24"/>
          <w:szCs w:val="24"/>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rPr>
        <w:t>Estrategia 1:</w:t>
      </w:r>
      <w:r>
        <w:t xml:space="preserve"> </w:t>
      </w:r>
      <w:r>
        <w:rPr>
          <w:shd w:val="clear" w:color="auto" w:fill="FFFFFF"/>
        </w:rPr>
        <w:t>Gestionar la rehabilitación de  las líneas de agua potable y alcantarillado  tomas y descargas respectivamente en la cabecera municipal y las localidades.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1.1.1:</w:t>
      </w:r>
      <w:r>
        <w:rPr>
          <w:shd w:val="clear" w:color="auto" w:fill="FFFFFF"/>
        </w:rPr>
        <w:t xml:space="preserve"> Detectar los tramos  de las líneas de agua potable y alcantarillado tomas y descargas a rehabilitar con apoyo de la Dirección de Obras Publicas y Servicios Generales del Municipio. .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1.1.2: </w:t>
      </w:r>
      <w:r>
        <w:rPr>
          <w:shd w:val="clear" w:color="auto" w:fill="FFFFFF"/>
        </w:rPr>
        <w:t>Elaborar un proyecto y presentarlo en las instancias correspondientes para su validación y gestión del recurso.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Estrategia 2:</w:t>
      </w:r>
      <w:r>
        <w:rPr>
          <w:shd w:val="clear" w:color="auto" w:fill="FFFFFF"/>
        </w:rPr>
        <w:t xml:space="preserve"> Gestionar la construcción y rehabilitación de carreteras, calles, brechas y caminos saca cosechas dentro de la extensión territorial del municipio.</w:t>
      </w:r>
    </w:p>
    <w:p w:rsidR="007E005B" w:rsidRDefault="007E005B" w:rsidP="007E005B">
      <w:pPr>
        <w:pStyle w:val="NormalWeb"/>
        <w:shd w:val="clear" w:color="auto" w:fill="FFFFFF"/>
        <w:spacing w:before="0" w:beforeAutospacing="0" w:after="0" w:afterAutospacing="0" w:line="276" w:lineRule="auto"/>
        <w:jc w:val="both"/>
        <w:rPr>
          <w:b/>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2.1.1.-</w:t>
      </w:r>
      <w:r>
        <w:rPr>
          <w:shd w:val="clear" w:color="auto" w:fill="FFFFFF"/>
        </w:rPr>
        <w:t xml:space="preserve"> Identificar los puntos de mayor tránsito y acceso  en el municipio.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2.1.2:</w:t>
      </w:r>
      <w:r>
        <w:rPr>
          <w:shd w:val="clear" w:color="auto" w:fill="FFFFFF"/>
        </w:rPr>
        <w:t xml:space="preserve"> Realizar el proyecto de construcción y rehabilitación de las vias, presentarlo para su validación y gestionar el apoyo económico  ante las instancias correspondientes.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2.1.3</w:t>
      </w:r>
      <w:r>
        <w:rPr>
          <w:shd w:val="clear" w:color="auto" w:fill="FFFFFF"/>
        </w:rPr>
        <w:t xml:space="preserve">: Solicitar apoyo ante  la  Secretaria de Comunicaciones y Transportes (SCT)   con el apoyo  de personal adscrito a la dependencia de obras públicas, servicios generales y protección civil del municipio para la rehabilitación de la carretera alimentadora No. 426 Crucero de San Clemente- Volcanes (Bacheo correspondiente, limpieza de cunetas, balizamiento, y reparación en los tramos que lo requieran). </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2.1.4:</w:t>
      </w:r>
      <w:r>
        <w:rPr>
          <w:shd w:val="clear" w:color="auto" w:fill="FFFFFF"/>
        </w:rPr>
        <w:t xml:space="preserve"> Gestionar la construcción  o rehabilitación según requieran las calles identificadas con carencias una vez que sean  aprobadas por parte de la ciudadanía y el cabildo del H. Ayuntamiento,  realizada en cualquiera de estas tres modalidades: obra directa, por invitación o una licitación pública de acuerdo con la Ley de Obra Pública del Estado de Jalisco o Ley de Obra Pública Federal.</w:t>
      </w:r>
    </w:p>
    <w:p w:rsidR="007E005B" w:rsidRDefault="007E005B" w:rsidP="007E005B">
      <w:pPr>
        <w:pStyle w:val="NormalWeb"/>
        <w:shd w:val="clear" w:color="auto" w:fill="FFFFFF"/>
        <w:spacing w:before="0" w:beforeAutospacing="0" w:after="0" w:afterAutospacing="0" w:line="276" w:lineRule="auto"/>
        <w:jc w:val="both"/>
        <w:rPr>
          <w:rFonts w:ascii="Helvetica" w:hAnsi="Helvetica" w:cs="Helvetica"/>
          <w:b/>
          <w:color w:val="444444"/>
          <w:shd w:val="clear" w:color="auto" w:fill="FFFFFF"/>
        </w:rPr>
      </w:pPr>
    </w:p>
    <w:p w:rsidR="007E005B" w:rsidRDefault="007E005B" w:rsidP="007E005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shd w:val="clear" w:color="auto" w:fill="FFFFFF"/>
        </w:rPr>
        <w:t xml:space="preserve">Objetivo: </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Fomentar el aprovechamiento racional de los recursos naturales, para recuperar el equilibrio de nuestros ecosistemas, y optimizar la interacción del individuo en su medio ambiente, mejorando los servicios de drenaje  y  la infraestructura destinada a la disposición final de residuos  para alcanzar un desarrollo sustentable que mejore la calidad de vida de los habitantes del municipio de Cuautla, Jalisco.</w:t>
      </w:r>
    </w:p>
    <w:p w:rsidR="007E005B" w:rsidRDefault="007E005B" w:rsidP="007E005B">
      <w:pPr>
        <w:pStyle w:val="NormalWeb"/>
        <w:shd w:val="clear" w:color="auto" w:fill="FFFFFF"/>
        <w:spacing w:before="0" w:beforeAutospacing="0" w:after="0" w:afterAutospacing="0" w:line="276" w:lineRule="auto"/>
        <w:jc w:val="both"/>
        <w:rPr>
          <w:rFonts w:ascii="Maiandra GD" w:hAnsi="Maiandra GD" w:cs="Arial"/>
          <w:b/>
          <w:color w:val="000000"/>
        </w:rPr>
      </w:pPr>
    </w:p>
    <w:p w:rsidR="007E005B" w:rsidRDefault="007E005B" w:rsidP="007E005B">
      <w:pPr>
        <w:pStyle w:val="NormalWeb"/>
        <w:shd w:val="clear" w:color="auto" w:fill="FFFFFF"/>
        <w:spacing w:before="0" w:beforeAutospacing="0" w:after="0" w:afterAutospacing="0" w:line="276" w:lineRule="auto"/>
        <w:jc w:val="both"/>
      </w:pPr>
      <w:r>
        <w:rPr>
          <w:b/>
        </w:rPr>
        <w:t>Estrategia 1:</w:t>
      </w:r>
      <w:r>
        <w:t xml:space="preserve"> Fomentar una cultura ambiental responsable  en los habitantes del municipio.</w:t>
      </w:r>
    </w:p>
    <w:p w:rsidR="002B2A23" w:rsidRDefault="002B2A23"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pPr>
      <w:r>
        <w:rPr>
          <w:b/>
          <w:shd w:val="clear" w:color="auto" w:fill="FFFFFF"/>
        </w:rPr>
        <w:lastRenderedPageBreak/>
        <w:t xml:space="preserve">Línea de Acción 1.1: </w:t>
      </w:r>
      <w:r>
        <w:rPr>
          <w:shd w:val="clear" w:color="auto" w:fill="FFFFFF"/>
        </w:rPr>
        <w:t>Impulsar la capacitación del personal de la Dirección de Ecología y demás áreas afines en cuestiones relativas al cuidado ambiental.</w:t>
      </w:r>
    </w:p>
    <w:p w:rsidR="007E005B" w:rsidRDefault="007E005B" w:rsidP="007E005B">
      <w:pPr>
        <w:pStyle w:val="NormalWeb"/>
        <w:shd w:val="clear" w:color="auto" w:fill="FFFFFF"/>
        <w:spacing w:before="0" w:beforeAutospacing="0" w:after="0" w:afterAutospacing="0" w:line="276" w:lineRule="auto"/>
        <w:jc w:val="both"/>
      </w:pPr>
      <w:r>
        <w:rPr>
          <w:b/>
          <w:shd w:val="clear" w:color="auto" w:fill="FFFFFF"/>
        </w:rPr>
        <w:t xml:space="preserve">Línea de Acción 1.1.2: </w:t>
      </w:r>
      <w:r>
        <w:rPr>
          <w:shd w:val="clear" w:color="auto" w:fill="FFFFFF"/>
        </w:rPr>
        <w:t>Gestionar ante las dependencias estatales y federales programas de educación ambiental.</w:t>
      </w:r>
    </w:p>
    <w:p w:rsidR="007E005B" w:rsidRDefault="007E005B" w:rsidP="007E005B">
      <w:pPr>
        <w:pStyle w:val="NormalWeb"/>
        <w:shd w:val="clear" w:color="auto" w:fill="FFFFFF"/>
        <w:spacing w:before="0" w:beforeAutospacing="0" w:after="0" w:afterAutospacing="0" w:line="276" w:lineRule="auto"/>
        <w:jc w:val="both"/>
      </w:pPr>
      <w:r>
        <w:rPr>
          <w:b/>
          <w:shd w:val="clear" w:color="auto" w:fill="FFFFFF"/>
        </w:rPr>
        <w:t>Línea de Acción 1.1.3:</w:t>
      </w:r>
      <w:r>
        <w:rPr>
          <w:shd w:val="clear" w:color="auto" w:fill="FFFFFF"/>
        </w:rPr>
        <w:t xml:space="preserve"> </w:t>
      </w:r>
      <w:r>
        <w:t>Realizar conferencias en las instituciones educativas y demás sitios estratégicos.</w:t>
      </w:r>
    </w:p>
    <w:p w:rsidR="007E005B" w:rsidRDefault="007E005B" w:rsidP="007E005B">
      <w:pPr>
        <w:pStyle w:val="NormalWeb"/>
        <w:shd w:val="clear" w:color="auto" w:fill="FFFFFF"/>
        <w:spacing w:before="0" w:beforeAutospacing="0" w:after="0" w:afterAutospacing="0" w:line="276" w:lineRule="auto"/>
        <w:jc w:val="both"/>
      </w:pPr>
      <w:r>
        <w:rPr>
          <w:b/>
        </w:rPr>
        <w:t>Línea de Acción 1.1.4:</w:t>
      </w:r>
      <w:r>
        <w:t xml:space="preserve"> Disminuir el uso de unicel en el municipio con apoyo de pláticas de concientización y recomendaciones en los establecimientos en que más se utilizan. </w:t>
      </w:r>
    </w:p>
    <w:p w:rsidR="007E005B" w:rsidRDefault="007E005B" w:rsidP="007E005B">
      <w:pPr>
        <w:pStyle w:val="NormalWeb"/>
        <w:shd w:val="clear" w:color="auto" w:fill="FFFFFF"/>
        <w:spacing w:before="0" w:beforeAutospacing="0" w:after="0" w:afterAutospacing="0" w:line="276" w:lineRule="auto"/>
        <w:jc w:val="both"/>
        <w:rPr>
          <w:rFonts w:ascii="Maiandra GD" w:hAnsi="Maiandra GD" w:cs="Arial"/>
        </w:rPr>
      </w:pPr>
      <w:r>
        <w:rPr>
          <w:b/>
        </w:rPr>
        <w:t xml:space="preserve">Línea de Acción 1.1.5: </w:t>
      </w:r>
      <w:r>
        <w:t xml:space="preserve">Realizar pláticas de concientización para reducir la quema  de basura en el municipio. </w:t>
      </w:r>
    </w:p>
    <w:p w:rsidR="007E005B" w:rsidRDefault="007E005B" w:rsidP="007E005B">
      <w:pPr>
        <w:spacing w:after="0"/>
        <w:jc w:val="both"/>
        <w:rPr>
          <w:rFonts w:ascii="Times New Roman" w:hAnsi="Times New Roman" w:cs="Times New Roman"/>
          <w:sz w:val="24"/>
          <w:szCs w:val="24"/>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sidRPr="00CB0034">
        <w:rPr>
          <w:b/>
          <w:shd w:val="clear" w:color="auto" w:fill="FFFFFF"/>
        </w:rPr>
        <w:t xml:space="preserve">Estrategia 2: </w:t>
      </w:r>
      <w:r>
        <w:rPr>
          <w:shd w:val="clear" w:color="auto" w:fill="FFFFFF"/>
        </w:rPr>
        <w:t>Gestionar la creación de un nuevo relleno sanitario  en el municipio, que cumpla con  las condiciones necesarias.</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2.1.1</w:t>
      </w:r>
      <w:r>
        <w:rPr>
          <w:shd w:val="clear" w:color="auto" w:fill="FFFFFF"/>
        </w:rPr>
        <w:t>: Gestionar apoyo en las dependencias correspondientes como la para la construcción de un nuevo relleno sanitario.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2.2.2:</w:t>
      </w:r>
      <w:r>
        <w:rPr>
          <w:shd w:val="clear" w:color="auto" w:fill="FFFFFF"/>
        </w:rPr>
        <w:t xml:space="preserve"> Buscar el lugar que cumpla con las condiciones adecuadas para la construcción del nuevo relleno sanitario.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2.2.3:</w:t>
      </w:r>
      <w:r>
        <w:rPr>
          <w:shd w:val="clear" w:color="auto" w:fill="FFFFFF"/>
        </w:rPr>
        <w:t xml:space="preserve"> Realizar la gestión para la venta o en su caso donación del lugar adecuado para la construcción del Relleno Sanitario.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Línea de Acción 2.2.4:</w:t>
      </w:r>
      <w:r>
        <w:rPr>
          <w:shd w:val="clear" w:color="auto" w:fill="FFFFFF"/>
        </w:rPr>
        <w:t xml:space="preserve"> Elaborar el proyecto  del  nuevo relleno sanitario.</w:t>
      </w:r>
    </w:p>
    <w:p w:rsidR="007E005B" w:rsidRDefault="007E005B" w:rsidP="007E005B">
      <w:pPr>
        <w:pStyle w:val="NormalWeb"/>
        <w:shd w:val="clear" w:color="auto" w:fill="FFFFFF"/>
        <w:spacing w:before="0" w:beforeAutospacing="0" w:after="0" w:afterAutospacing="0" w:line="276" w:lineRule="auto"/>
        <w:jc w:val="both"/>
        <w:rPr>
          <w:shd w:val="clear" w:color="auto" w:fill="FFFFFF"/>
        </w:rPr>
      </w:pPr>
      <w:r>
        <w:rPr>
          <w:b/>
          <w:shd w:val="clear" w:color="auto" w:fill="FFFFFF"/>
        </w:rPr>
        <w:t xml:space="preserve">Línea de Acción 2.2.5: </w:t>
      </w:r>
      <w:r>
        <w:rPr>
          <w:shd w:val="clear" w:color="auto" w:fill="FFFFFF"/>
        </w:rPr>
        <w:t>Entregar el Proyecto para su aprobación a las dependencias correspondientes.</w:t>
      </w:r>
    </w:p>
    <w:p w:rsidR="007E005B" w:rsidRDefault="007E005B" w:rsidP="007E005B">
      <w:pPr>
        <w:spacing w:after="0"/>
        <w:jc w:val="both"/>
        <w:rPr>
          <w:rFonts w:ascii="Times New Roman" w:hAnsi="Times New Roman" w:cs="Times New Roman"/>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GOBIERNO:</w:t>
      </w:r>
    </w:p>
    <w:p w:rsidR="007E005B" w:rsidRDefault="007E005B" w:rsidP="007E005B">
      <w:pPr>
        <w:autoSpaceDE w:val="0"/>
        <w:autoSpaceDN w:val="0"/>
        <w:adjustRightInd w:val="0"/>
        <w:spacing w:after="0" w:line="240" w:lineRule="auto"/>
        <w:jc w:val="both"/>
        <w:rPr>
          <w:rFonts w:ascii="Times New Roman" w:hAnsi="Times New Roman" w:cs="Times New Roman"/>
          <w:b/>
          <w:bCs/>
          <w:color w:val="000000"/>
          <w:sz w:val="24"/>
          <w:szCs w:val="24"/>
        </w:rPr>
      </w:pPr>
    </w:p>
    <w:p w:rsidR="007E005B" w:rsidRDefault="00450EE4"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Objetivo:</w:t>
      </w:r>
      <w:r w:rsidR="004732A3">
        <w:rPr>
          <w:rFonts w:ascii="Times New Roman" w:hAnsi="Times New Roman" w:cs="Times New Roman"/>
          <w:b/>
          <w:bCs/>
          <w:color w:val="000000"/>
          <w:sz w:val="24"/>
          <w:szCs w:val="24"/>
        </w:rPr>
        <w:t xml:space="preserve"> </w:t>
      </w:r>
      <w:r w:rsidR="007E005B">
        <w:rPr>
          <w:rFonts w:ascii="Times New Roman" w:hAnsi="Times New Roman" w:cs="Times New Roman"/>
          <w:color w:val="000000"/>
          <w:sz w:val="24"/>
          <w:szCs w:val="24"/>
        </w:rPr>
        <w:t>Impulsar la economía a través de la recaudación eficiente de ingresos propios contribuyendo a que el estado y la federación aumenten las participaciones y estas se vean reflejadas en la mejora del municipio   y la cal</w:t>
      </w:r>
      <w:r w:rsidR="00E22020">
        <w:rPr>
          <w:rFonts w:ascii="Times New Roman" w:hAnsi="Times New Roman" w:cs="Times New Roman"/>
          <w:color w:val="000000"/>
          <w:sz w:val="24"/>
          <w:szCs w:val="24"/>
        </w:rPr>
        <w:t>idad de vida de sus ciudadanos.</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Estrategia 1: </w:t>
      </w:r>
      <w:r>
        <w:rPr>
          <w:rFonts w:ascii="Times New Roman" w:hAnsi="Times New Roman" w:cs="Times New Roman"/>
          <w:color w:val="000000"/>
          <w:sz w:val="24"/>
          <w:szCs w:val="24"/>
        </w:rPr>
        <w:t xml:space="preserve">Integrar a la población dentro de la presupuestación para efecto que participe en ver las derramas económicas y se tenga conocimiento del rezago de los ingresos municipales en base a lo que se presupuesta con lo que en realidad recauda el municipio.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 .1: </w:t>
      </w:r>
      <w:r>
        <w:rPr>
          <w:rFonts w:ascii="Times New Roman" w:hAnsi="Times New Roman" w:cs="Times New Roman"/>
          <w:color w:val="000000"/>
          <w:sz w:val="24"/>
          <w:szCs w:val="24"/>
        </w:rPr>
        <w:t xml:space="preserve">Dar a conocer a la ciudadanía en que se utiliza el dinero recaudado y que mejoras se logran en el municipio.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1.1.2: </w:t>
      </w:r>
      <w:r>
        <w:rPr>
          <w:rFonts w:ascii="Times New Roman" w:hAnsi="Times New Roman" w:cs="Times New Roman"/>
          <w:color w:val="000000"/>
          <w:sz w:val="24"/>
          <w:szCs w:val="24"/>
        </w:rPr>
        <w:t xml:space="preserve">Informar que beneficios obtendría tanto el contribuyente como el municipio si realiza sus contribuciones a tiempo.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Acción 1.1.3: </w:t>
      </w:r>
      <w:r>
        <w:rPr>
          <w:rFonts w:ascii="Times New Roman" w:hAnsi="Times New Roman" w:cs="Times New Roman"/>
          <w:color w:val="000000"/>
          <w:sz w:val="24"/>
          <w:szCs w:val="24"/>
        </w:rPr>
        <w:t xml:space="preserve">Formular grupos de consejos ciudadanos para analizar las formas de ejecución en medidas de cumplimiento de manera conjunta gobierno-ciudadanía.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1.1.4: </w:t>
      </w:r>
      <w:r>
        <w:rPr>
          <w:rFonts w:ascii="Times New Roman" w:hAnsi="Times New Roman" w:cs="Times New Roman"/>
          <w:color w:val="000000"/>
          <w:sz w:val="24"/>
          <w:szCs w:val="24"/>
        </w:rPr>
        <w:t xml:space="preserve">Realizar invitaciones a regularizar situaciones fiscales periódicas.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1.1.5: </w:t>
      </w:r>
      <w:r>
        <w:rPr>
          <w:rFonts w:ascii="Times New Roman" w:hAnsi="Times New Roman" w:cs="Times New Roman"/>
          <w:color w:val="000000"/>
          <w:sz w:val="24"/>
          <w:szCs w:val="24"/>
        </w:rPr>
        <w:t xml:space="preserve">Realizar requerimientos en cumplimiento con el procedimiento administrativo de ejecución.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b/>
          <w:bCs/>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ACCESO A LA INFORMACION, TRANSPARENCIA  Y PROTECCION DE DATOS PERSONALES.</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Objetivo: </w:t>
      </w:r>
      <w:r>
        <w:rPr>
          <w:rFonts w:ascii="Times New Roman" w:hAnsi="Times New Roman" w:cs="Times New Roman"/>
          <w:color w:val="000000"/>
          <w:sz w:val="24"/>
          <w:szCs w:val="24"/>
        </w:rPr>
        <w:t xml:space="preserve">Ser un municipio que cumpla debidamente con los requerimientos de transparencia y acceso a la información pública la ciudadanía, entes públicos y privados de conformidad a lo establecido por las disposiciones legales en la materia y avalados por el Instituto de Trasparencia, Información Pública y Protección de datos personales del Estado de Jalisco (ITEI)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Estrategia 1: </w:t>
      </w:r>
      <w:r>
        <w:rPr>
          <w:rFonts w:ascii="Times New Roman" w:hAnsi="Times New Roman" w:cs="Times New Roman"/>
          <w:color w:val="000000"/>
          <w:sz w:val="24"/>
          <w:szCs w:val="24"/>
        </w:rPr>
        <w:t xml:space="preserve">Dar a conocer la unidad de transparencia del municipio a la población en general con el objetivo de generar en la misma el interés de solicitar información pública.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1.1.1: </w:t>
      </w:r>
      <w:r>
        <w:rPr>
          <w:rFonts w:ascii="Times New Roman" w:hAnsi="Times New Roman" w:cs="Times New Roman"/>
          <w:color w:val="000000"/>
          <w:sz w:val="24"/>
          <w:szCs w:val="24"/>
        </w:rPr>
        <w:t xml:space="preserve">Gestionar recursos humanos ante el ITEI para capacitar a la población en el área de transparencia, así mismo gestionar ante Hacienda Municipal recurso económico para difundir esta área en Cuautla.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1.1.2: </w:t>
      </w:r>
      <w:r>
        <w:rPr>
          <w:rFonts w:ascii="Times New Roman" w:hAnsi="Times New Roman" w:cs="Times New Roman"/>
          <w:color w:val="000000"/>
          <w:sz w:val="24"/>
          <w:szCs w:val="24"/>
        </w:rPr>
        <w:t xml:space="preserve">Realizar  publicidad  acerca de los servicios que presta la Unidad de transparencia en el municipio y al portal web municipal con la utilización de trípticos, dípticos, spots. </w:t>
      </w: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Estrategia 2: </w:t>
      </w:r>
      <w:r>
        <w:rPr>
          <w:rFonts w:ascii="Times New Roman" w:hAnsi="Times New Roman" w:cs="Times New Roman"/>
          <w:color w:val="000000"/>
          <w:sz w:val="24"/>
          <w:szCs w:val="24"/>
        </w:rPr>
        <w:t xml:space="preserve">Mantener actualizado el portal web del municipio con apoyo de cada una de las direcciones de área que conforman  la Administración.  </w:t>
      </w:r>
    </w:p>
    <w:p w:rsidR="007E005B" w:rsidRDefault="007E005B" w:rsidP="007E005B">
      <w:pPr>
        <w:autoSpaceDE w:val="0"/>
        <w:autoSpaceDN w:val="0"/>
        <w:adjustRightInd w:val="0"/>
        <w:spacing w:after="0" w:line="240" w:lineRule="auto"/>
        <w:jc w:val="both"/>
        <w:rPr>
          <w:rFonts w:ascii="Times New Roman" w:hAnsi="Times New Roman" w:cs="Times New Roman"/>
          <w:b/>
          <w:bCs/>
          <w:color w:val="000000"/>
          <w:sz w:val="24"/>
          <w:szCs w:val="24"/>
        </w:rPr>
      </w:pPr>
    </w:p>
    <w:p w:rsidR="007E005B" w:rsidRDefault="007E005B" w:rsidP="007E00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1.2.1: </w:t>
      </w:r>
      <w:r>
        <w:rPr>
          <w:rFonts w:ascii="Times New Roman" w:hAnsi="Times New Roman" w:cs="Times New Roman"/>
          <w:color w:val="000000"/>
          <w:sz w:val="24"/>
          <w:szCs w:val="24"/>
        </w:rPr>
        <w:t>Aplicar sanciones de orden administrativo a los servidores públicos que incumplan con entrega o tiempos de entrega de información fundamental.</w:t>
      </w:r>
    </w:p>
    <w:p w:rsidR="00E245BA" w:rsidRPr="0081074A" w:rsidRDefault="007E005B" w:rsidP="0081074A">
      <w:pPr>
        <w:spacing w:after="0"/>
        <w:jc w:val="both"/>
        <w:rPr>
          <w:rFonts w:ascii="Times New Roman" w:hAnsi="Times New Roman" w:cs="Times New Roman"/>
          <w:sz w:val="24"/>
          <w:szCs w:val="24"/>
        </w:rPr>
      </w:pPr>
      <w:r>
        <w:rPr>
          <w:rFonts w:ascii="Times New Roman" w:hAnsi="Times New Roman" w:cs="Times New Roman"/>
          <w:b/>
          <w:bCs/>
          <w:color w:val="000000"/>
          <w:sz w:val="24"/>
          <w:szCs w:val="24"/>
        </w:rPr>
        <w:t xml:space="preserve">Línea de Acción 1.2.2: </w:t>
      </w:r>
      <w:r>
        <w:rPr>
          <w:rFonts w:ascii="Times New Roman" w:hAnsi="Times New Roman" w:cs="Times New Roman"/>
          <w:color w:val="000000"/>
          <w:sz w:val="24"/>
          <w:szCs w:val="24"/>
        </w:rPr>
        <w:t>Motivar al personal mediante reconocimiento público a entregar en tiempo y forma la información fundamental</w:t>
      </w:r>
      <w:r>
        <w:rPr>
          <w:rFonts w:ascii="Times New Roman" w:hAnsi="Times New Roman" w:cs="Times New Roman"/>
          <w:b/>
          <w:bCs/>
          <w:color w:val="000000"/>
          <w:sz w:val="24"/>
          <w:szCs w:val="24"/>
        </w:rPr>
        <w:t>.</w:t>
      </w:r>
    </w:p>
    <w:p w:rsidR="00E245BA" w:rsidRDefault="00E245BA" w:rsidP="007E005B">
      <w:pPr>
        <w:autoSpaceDE w:val="0"/>
        <w:autoSpaceDN w:val="0"/>
        <w:adjustRightInd w:val="0"/>
        <w:spacing w:after="0" w:line="240" w:lineRule="auto"/>
        <w:rPr>
          <w:rFonts w:ascii="Times New Roman" w:hAnsi="Times New Roman" w:cs="Times New Roman"/>
          <w:b/>
          <w:bCs/>
          <w:color w:val="000000"/>
          <w:sz w:val="28"/>
          <w:szCs w:val="28"/>
        </w:rPr>
      </w:pPr>
    </w:p>
    <w:p w:rsidR="007E005B" w:rsidRDefault="007E005B" w:rsidP="007E005B">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TRANSVERSALES</w:t>
      </w:r>
    </w:p>
    <w:p w:rsidR="007E005B" w:rsidRDefault="007E005B" w:rsidP="007E005B">
      <w:pPr>
        <w:autoSpaceDE w:val="0"/>
        <w:autoSpaceDN w:val="0"/>
        <w:adjustRightInd w:val="0"/>
        <w:spacing w:after="0" w:line="240" w:lineRule="auto"/>
        <w:rPr>
          <w:rFonts w:ascii="Times New Roman" w:hAnsi="Times New Roman" w:cs="Times New Roman"/>
          <w:b/>
          <w:bCs/>
          <w:color w:val="000000"/>
          <w:sz w:val="23"/>
          <w:szCs w:val="23"/>
        </w:rPr>
      </w:pPr>
    </w:p>
    <w:p w:rsidR="007E005B" w:rsidRDefault="007E005B" w:rsidP="002B2A23">
      <w:pPr>
        <w:autoSpaceDE w:val="0"/>
        <w:autoSpaceDN w:val="0"/>
        <w:adjustRightInd w:val="0"/>
        <w:spacing w:after="0" w:line="240" w:lineRule="auto"/>
        <w:jc w:val="both"/>
        <w:rPr>
          <w:rFonts w:ascii="Times New Roman" w:hAnsi="Times New Roman" w:cs="Times New Roman"/>
          <w:color w:val="000000"/>
          <w:sz w:val="24"/>
          <w:szCs w:val="24"/>
        </w:rPr>
      </w:pPr>
      <w:r w:rsidRPr="002B2A23">
        <w:rPr>
          <w:rFonts w:ascii="Times New Roman" w:hAnsi="Times New Roman" w:cs="Times New Roman"/>
          <w:b/>
          <w:bCs/>
          <w:color w:val="000000"/>
          <w:sz w:val="24"/>
          <w:szCs w:val="24"/>
        </w:rPr>
        <w:t>Objetivo</w:t>
      </w:r>
      <w:r w:rsidRPr="002B2A23">
        <w:rPr>
          <w:rFonts w:ascii="Times New Roman" w:hAnsi="Times New Roman" w:cs="Times New Roman"/>
          <w:color w:val="000000"/>
          <w:sz w:val="24"/>
          <w:szCs w:val="24"/>
        </w:rPr>
        <w:t xml:space="preserve">: Mejorar la calidad de vida de las mujeres cuautlenses reduciendo los índices de violencia psicológica, física, sexual, patrimonial y económica, fortaleciendo a la vez los valores en ellas aumentando así su autoestima y capacidad laboral. </w:t>
      </w:r>
    </w:p>
    <w:p w:rsidR="00047B43" w:rsidRPr="002B2A23" w:rsidRDefault="00047B43" w:rsidP="002B2A23">
      <w:pPr>
        <w:autoSpaceDE w:val="0"/>
        <w:autoSpaceDN w:val="0"/>
        <w:adjustRightInd w:val="0"/>
        <w:spacing w:after="0" w:line="240" w:lineRule="auto"/>
        <w:jc w:val="both"/>
        <w:rPr>
          <w:rFonts w:ascii="Times New Roman" w:hAnsi="Times New Roman" w:cs="Times New Roman"/>
          <w:color w:val="000000"/>
          <w:sz w:val="24"/>
          <w:szCs w:val="24"/>
        </w:rPr>
      </w:pPr>
    </w:p>
    <w:p w:rsidR="00C23D6A" w:rsidRDefault="007E005B" w:rsidP="002B2A23">
      <w:pPr>
        <w:autoSpaceDE w:val="0"/>
        <w:autoSpaceDN w:val="0"/>
        <w:adjustRightInd w:val="0"/>
        <w:spacing w:after="0" w:line="240" w:lineRule="auto"/>
        <w:jc w:val="both"/>
        <w:rPr>
          <w:rFonts w:ascii="Times New Roman" w:hAnsi="Times New Roman" w:cs="Times New Roman"/>
          <w:color w:val="000000"/>
          <w:sz w:val="24"/>
          <w:szCs w:val="24"/>
        </w:rPr>
      </w:pPr>
      <w:r w:rsidRPr="002B2A23">
        <w:rPr>
          <w:rFonts w:ascii="Times New Roman" w:hAnsi="Times New Roman" w:cs="Times New Roman"/>
          <w:b/>
          <w:bCs/>
          <w:color w:val="000000"/>
          <w:sz w:val="24"/>
          <w:szCs w:val="24"/>
        </w:rPr>
        <w:t xml:space="preserve">Estrategia 1: </w:t>
      </w:r>
      <w:r w:rsidRPr="002B2A23">
        <w:rPr>
          <w:rFonts w:ascii="Times New Roman" w:hAnsi="Times New Roman" w:cs="Times New Roman"/>
          <w:color w:val="000000"/>
          <w:sz w:val="24"/>
          <w:szCs w:val="24"/>
        </w:rPr>
        <w:t xml:space="preserve">Difundir el Instituto Municipal de la Mujer, a fin de que las mismas se acerquen y conozcan </w:t>
      </w:r>
      <w:r w:rsidR="00C23D6A">
        <w:rPr>
          <w:rFonts w:ascii="Times New Roman" w:hAnsi="Times New Roman" w:cs="Times New Roman"/>
          <w:color w:val="000000"/>
          <w:sz w:val="24"/>
          <w:szCs w:val="24"/>
        </w:rPr>
        <w:t xml:space="preserve">los servicios que se prestan </w:t>
      </w:r>
    </w:p>
    <w:p w:rsidR="00C23D6A"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p>
    <w:p w:rsidR="007E005B" w:rsidRPr="002B2A23"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1</w:t>
      </w:r>
      <w:r w:rsidR="007E005B" w:rsidRPr="002B2A23">
        <w:rPr>
          <w:rFonts w:ascii="Times New Roman" w:hAnsi="Times New Roman" w:cs="Times New Roman"/>
          <w:b/>
          <w:bCs/>
          <w:color w:val="000000"/>
          <w:sz w:val="24"/>
          <w:szCs w:val="24"/>
        </w:rPr>
        <w:t>.1.1</w:t>
      </w:r>
      <w:r w:rsidR="007E005B" w:rsidRPr="002B2A23">
        <w:rPr>
          <w:rFonts w:ascii="Times New Roman" w:hAnsi="Times New Roman" w:cs="Times New Roman"/>
          <w:color w:val="000000"/>
          <w:sz w:val="24"/>
          <w:szCs w:val="24"/>
        </w:rPr>
        <w:t xml:space="preserve">: Gestionar recursos ante Hacienda Municipal a fin de elaborar publicidad del instituto tales como trípticos, lonas, perifoneo entre otros. </w:t>
      </w:r>
    </w:p>
    <w:p w:rsidR="007E005B" w:rsidRPr="002B2A23"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1</w:t>
      </w:r>
      <w:r w:rsidR="007E005B" w:rsidRPr="002B2A23">
        <w:rPr>
          <w:rFonts w:ascii="Times New Roman" w:hAnsi="Times New Roman" w:cs="Times New Roman"/>
          <w:b/>
          <w:bCs/>
          <w:color w:val="000000"/>
          <w:sz w:val="24"/>
          <w:szCs w:val="24"/>
        </w:rPr>
        <w:t xml:space="preserve">.1.2: </w:t>
      </w:r>
      <w:r w:rsidR="007E005B" w:rsidRPr="002B2A23">
        <w:rPr>
          <w:rFonts w:ascii="Times New Roman" w:hAnsi="Times New Roman" w:cs="Times New Roman"/>
          <w:color w:val="000000"/>
          <w:sz w:val="24"/>
          <w:szCs w:val="24"/>
        </w:rPr>
        <w:t xml:space="preserve">Convocar a la población en general a una reunión informativa sobre el instituto que es y qué servicios ofrece a la población. </w:t>
      </w:r>
    </w:p>
    <w:p w:rsidR="007E005B" w:rsidRPr="002B2A23" w:rsidRDefault="007E005B" w:rsidP="002B2A23">
      <w:pPr>
        <w:autoSpaceDE w:val="0"/>
        <w:autoSpaceDN w:val="0"/>
        <w:adjustRightInd w:val="0"/>
        <w:spacing w:after="0" w:line="240" w:lineRule="auto"/>
        <w:jc w:val="both"/>
        <w:rPr>
          <w:rFonts w:ascii="Times New Roman" w:hAnsi="Times New Roman" w:cs="Times New Roman"/>
          <w:color w:val="000000"/>
          <w:sz w:val="24"/>
          <w:szCs w:val="24"/>
        </w:rPr>
      </w:pPr>
      <w:r w:rsidRPr="002B2A23">
        <w:rPr>
          <w:rFonts w:ascii="Times New Roman" w:hAnsi="Times New Roman" w:cs="Times New Roman"/>
          <w:b/>
          <w:bCs/>
          <w:color w:val="000000"/>
          <w:sz w:val="24"/>
          <w:szCs w:val="24"/>
        </w:rPr>
        <w:t>Línea de A</w:t>
      </w:r>
      <w:r w:rsidR="00C23D6A">
        <w:rPr>
          <w:rFonts w:ascii="Times New Roman" w:hAnsi="Times New Roman" w:cs="Times New Roman"/>
          <w:b/>
          <w:bCs/>
          <w:color w:val="000000"/>
          <w:sz w:val="24"/>
          <w:szCs w:val="24"/>
        </w:rPr>
        <w:t>cción 1</w:t>
      </w:r>
      <w:r w:rsidRPr="002B2A23">
        <w:rPr>
          <w:rFonts w:ascii="Times New Roman" w:hAnsi="Times New Roman" w:cs="Times New Roman"/>
          <w:b/>
          <w:bCs/>
          <w:color w:val="000000"/>
          <w:sz w:val="24"/>
          <w:szCs w:val="24"/>
        </w:rPr>
        <w:t>.1.3</w:t>
      </w:r>
      <w:r w:rsidRPr="002B2A23">
        <w:rPr>
          <w:rFonts w:ascii="Times New Roman" w:hAnsi="Times New Roman" w:cs="Times New Roman"/>
          <w:color w:val="000000"/>
          <w:sz w:val="24"/>
          <w:szCs w:val="24"/>
        </w:rPr>
        <w:t xml:space="preserve">: Elaborar la publicidad y buscar los lugares estratégicos para la colocación de lonas y carteles con el objetivo de dar a conocer el instituto. </w:t>
      </w:r>
    </w:p>
    <w:p w:rsidR="00C23D6A" w:rsidRDefault="00C23D6A" w:rsidP="002B2A23">
      <w:pPr>
        <w:autoSpaceDE w:val="0"/>
        <w:autoSpaceDN w:val="0"/>
        <w:adjustRightInd w:val="0"/>
        <w:spacing w:after="0" w:line="240" w:lineRule="auto"/>
        <w:jc w:val="both"/>
        <w:rPr>
          <w:rFonts w:ascii="Times New Roman" w:hAnsi="Times New Roman" w:cs="Times New Roman"/>
          <w:b/>
          <w:bCs/>
          <w:color w:val="000000"/>
          <w:sz w:val="24"/>
          <w:szCs w:val="24"/>
        </w:rPr>
      </w:pPr>
    </w:p>
    <w:p w:rsidR="007E005B" w:rsidRPr="002B2A23" w:rsidRDefault="007E005B" w:rsidP="002B2A23">
      <w:pPr>
        <w:autoSpaceDE w:val="0"/>
        <w:autoSpaceDN w:val="0"/>
        <w:adjustRightInd w:val="0"/>
        <w:spacing w:after="0" w:line="240" w:lineRule="auto"/>
        <w:jc w:val="both"/>
        <w:rPr>
          <w:rFonts w:ascii="Times New Roman" w:hAnsi="Times New Roman" w:cs="Times New Roman"/>
          <w:color w:val="000000"/>
          <w:sz w:val="24"/>
          <w:szCs w:val="24"/>
        </w:rPr>
      </w:pPr>
      <w:r w:rsidRPr="002B2A23">
        <w:rPr>
          <w:rFonts w:ascii="Times New Roman" w:hAnsi="Times New Roman" w:cs="Times New Roman"/>
          <w:b/>
          <w:bCs/>
          <w:color w:val="000000"/>
          <w:sz w:val="24"/>
          <w:szCs w:val="24"/>
        </w:rPr>
        <w:lastRenderedPageBreak/>
        <w:t xml:space="preserve">Estrategia 2.- </w:t>
      </w:r>
      <w:r w:rsidRPr="002B2A23">
        <w:rPr>
          <w:rFonts w:ascii="Times New Roman" w:hAnsi="Times New Roman" w:cs="Times New Roman"/>
          <w:color w:val="000000"/>
          <w:sz w:val="24"/>
          <w:szCs w:val="24"/>
        </w:rPr>
        <w:t xml:space="preserve">Gestionar recursos humanos y económicos ante el Instituto Jalisciense de la Mujeres con el objetivo de ofrecer talleres o cursos productivos para las mujeres del municipio. </w:t>
      </w:r>
    </w:p>
    <w:p w:rsidR="007E005B" w:rsidRPr="002B2A23"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2.1</w:t>
      </w:r>
      <w:r w:rsidR="007E005B" w:rsidRPr="002B2A23">
        <w:rPr>
          <w:rFonts w:ascii="Times New Roman" w:hAnsi="Times New Roman" w:cs="Times New Roman"/>
          <w:b/>
          <w:bCs/>
          <w:color w:val="000000"/>
          <w:sz w:val="24"/>
          <w:szCs w:val="24"/>
        </w:rPr>
        <w:t xml:space="preserve">.1: </w:t>
      </w:r>
      <w:r w:rsidR="007E005B" w:rsidRPr="002B2A23">
        <w:rPr>
          <w:rFonts w:ascii="Times New Roman" w:hAnsi="Times New Roman" w:cs="Times New Roman"/>
          <w:color w:val="000000"/>
          <w:sz w:val="24"/>
          <w:szCs w:val="24"/>
        </w:rPr>
        <w:t xml:space="preserve">Indagar sobre los programas que oferta el Instituto Jalisciense para solicitar recursos económicos para el municipio. </w:t>
      </w:r>
    </w:p>
    <w:p w:rsidR="007E005B" w:rsidRPr="002B2A23"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2.1</w:t>
      </w:r>
      <w:r w:rsidR="007E005B" w:rsidRPr="002B2A23">
        <w:rPr>
          <w:rFonts w:ascii="Times New Roman" w:hAnsi="Times New Roman" w:cs="Times New Roman"/>
          <w:b/>
          <w:bCs/>
          <w:color w:val="000000"/>
          <w:sz w:val="24"/>
          <w:szCs w:val="24"/>
        </w:rPr>
        <w:t xml:space="preserve">.2: </w:t>
      </w:r>
      <w:r w:rsidR="007E005B" w:rsidRPr="002B2A23">
        <w:rPr>
          <w:rFonts w:ascii="Times New Roman" w:hAnsi="Times New Roman" w:cs="Times New Roman"/>
          <w:color w:val="000000"/>
          <w:sz w:val="24"/>
          <w:szCs w:val="24"/>
        </w:rPr>
        <w:t xml:space="preserve">Elaborar una solicitud ante este instituto solicitando personal capacitado para brindar talleres y conferencias con temáticas referentes a la mujer y su protección. </w:t>
      </w:r>
    </w:p>
    <w:p w:rsidR="007E005B" w:rsidRPr="002B2A23" w:rsidRDefault="00C23D6A"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2.1</w:t>
      </w:r>
      <w:r w:rsidR="007E005B" w:rsidRPr="002B2A23">
        <w:rPr>
          <w:rFonts w:ascii="Times New Roman" w:hAnsi="Times New Roman" w:cs="Times New Roman"/>
          <w:b/>
          <w:bCs/>
          <w:color w:val="000000"/>
          <w:sz w:val="24"/>
          <w:szCs w:val="24"/>
        </w:rPr>
        <w:t xml:space="preserve">.3: </w:t>
      </w:r>
      <w:r w:rsidR="007E005B" w:rsidRPr="002B2A23">
        <w:rPr>
          <w:rFonts w:ascii="Times New Roman" w:hAnsi="Times New Roman" w:cs="Times New Roman"/>
          <w:color w:val="000000"/>
          <w:sz w:val="24"/>
          <w:szCs w:val="24"/>
        </w:rPr>
        <w:t xml:space="preserve">Ver la viabilidad de ofertar cursos o talleres productivos con los cuales las mujeres puedan valerse por </w:t>
      </w:r>
      <w:r w:rsidR="00B700EA" w:rsidRPr="002B2A23">
        <w:rPr>
          <w:rFonts w:ascii="Times New Roman" w:hAnsi="Times New Roman" w:cs="Times New Roman"/>
          <w:color w:val="000000"/>
          <w:sz w:val="24"/>
          <w:szCs w:val="24"/>
        </w:rPr>
        <w:t>sí</w:t>
      </w:r>
      <w:r w:rsidR="007E005B" w:rsidRPr="002B2A23">
        <w:rPr>
          <w:rFonts w:ascii="Times New Roman" w:hAnsi="Times New Roman" w:cs="Times New Roman"/>
          <w:color w:val="000000"/>
          <w:sz w:val="24"/>
          <w:szCs w:val="24"/>
        </w:rPr>
        <w:t xml:space="preserve"> mismas y obtener un recurso económico propio. </w:t>
      </w:r>
    </w:p>
    <w:p w:rsidR="00C23D6A" w:rsidRDefault="00C23D6A" w:rsidP="002B2A23">
      <w:pPr>
        <w:autoSpaceDE w:val="0"/>
        <w:autoSpaceDN w:val="0"/>
        <w:adjustRightInd w:val="0"/>
        <w:spacing w:after="0" w:line="240" w:lineRule="auto"/>
        <w:jc w:val="both"/>
        <w:rPr>
          <w:rFonts w:ascii="Times New Roman" w:hAnsi="Times New Roman" w:cs="Times New Roman"/>
          <w:b/>
          <w:bCs/>
          <w:color w:val="000000"/>
          <w:sz w:val="24"/>
          <w:szCs w:val="24"/>
        </w:rPr>
      </w:pPr>
    </w:p>
    <w:p w:rsidR="00311CDD" w:rsidRDefault="007E005B" w:rsidP="002B2A23">
      <w:pPr>
        <w:autoSpaceDE w:val="0"/>
        <w:autoSpaceDN w:val="0"/>
        <w:adjustRightInd w:val="0"/>
        <w:spacing w:after="0" w:line="240" w:lineRule="auto"/>
        <w:jc w:val="both"/>
        <w:rPr>
          <w:rFonts w:ascii="Times New Roman" w:hAnsi="Times New Roman" w:cs="Times New Roman"/>
          <w:color w:val="000000"/>
          <w:sz w:val="24"/>
          <w:szCs w:val="24"/>
        </w:rPr>
      </w:pPr>
      <w:r w:rsidRPr="002B2A23">
        <w:rPr>
          <w:rFonts w:ascii="Times New Roman" w:hAnsi="Times New Roman" w:cs="Times New Roman"/>
          <w:b/>
          <w:bCs/>
          <w:color w:val="000000"/>
          <w:sz w:val="24"/>
          <w:szCs w:val="24"/>
        </w:rPr>
        <w:t>Estrategia 3.-</w:t>
      </w:r>
      <w:r w:rsidR="00B700EA">
        <w:rPr>
          <w:rFonts w:ascii="Times New Roman" w:hAnsi="Times New Roman" w:cs="Times New Roman"/>
          <w:color w:val="000000"/>
          <w:sz w:val="24"/>
          <w:szCs w:val="24"/>
        </w:rPr>
        <w:t xml:space="preserve"> Informar a la población sobre los derechos humanos y como hacerlos valer</w:t>
      </w:r>
      <w:r w:rsidR="00311CDD">
        <w:rPr>
          <w:rFonts w:ascii="Times New Roman" w:hAnsi="Times New Roman" w:cs="Times New Roman"/>
          <w:color w:val="000000"/>
          <w:sz w:val="24"/>
          <w:szCs w:val="24"/>
        </w:rPr>
        <w:t>.</w:t>
      </w:r>
    </w:p>
    <w:p w:rsidR="00311CDD" w:rsidRDefault="00311CDD" w:rsidP="002B2A23">
      <w:pPr>
        <w:autoSpaceDE w:val="0"/>
        <w:autoSpaceDN w:val="0"/>
        <w:adjustRightInd w:val="0"/>
        <w:spacing w:after="0" w:line="240" w:lineRule="auto"/>
        <w:jc w:val="both"/>
        <w:rPr>
          <w:rFonts w:ascii="Times New Roman" w:hAnsi="Times New Roman" w:cs="Times New Roman"/>
          <w:color w:val="000000"/>
          <w:sz w:val="24"/>
          <w:szCs w:val="24"/>
        </w:rPr>
      </w:pPr>
    </w:p>
    <w:p w:rsidR="00311CDD" w:rsidRPr="00311CDD" w:rsidRDefault="00311CDD" w:rsidP="00311CDD">
      <w:pPr>
        <w:tabs>
          <w:tab w:val="left" w:pos="1725"/>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1.3.1: </w:t>
      </w:r>
      <w:r w:rsidRPr="00311CDD">
        <w:rPr>
          <w:rFonts w:ascii="Times New Roman" w:hAnsi="Times New Roman" w:cs="Times New Roman"/>
          <w:bCs/>
          <w:color w:val="000000"/>
          <w:sz w:val="24"/>
          <w:szCs w:val="24"/>
        </w:rPr>
        <w:t xml:space="preserve">Realizar pláticas de sensibilización en derechos humanos y equidad de género de manera periódica a fin de que las y los ciudadanos conozcan sus derechos. </w:t>
      </w:r>
      <w:r w:rsidRPr="00311CDD">
        <w:rPr>
          <w:rFonts w:ascii="Times New Roman" w:hAnsi="Times New Roman" w:cs="Times New Roman"/>
          <w:color w:val="000000"/>
          <w:sz w:val="24"/>
          <w:szCs w:val="24"/>
        </w:rPr>
        <w:tab/>
      </w:r>
    </w:p>
    <w:p w:rsidR="007E005B" w:rsidRPr="002B2A23" w:rsidRDefault="00311CDD"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Línea de acción 1.3.2: </w:t>
      </w:r>
      <w:r w:rsidR="007E005B" w:rsidRPr="002B2A23">
        <w:rPr>
          <w:rFonts w:ascii="Times New Roman" w:hAnsi="Times New Roman" w:cs="Times New Roman"/>
          <w:color w:val="000000"/>
          <w:sz w:val="24"/>
          <w:szCs w:val="24"/>
        </w:rPr>
        <w:t xml:space="preserve">Indagar que mujeres del municipio se encuentran en situación de riesgo, una vez identificadas informarles sobre sus derechos y la protección que puede brindarles el instituto. </w:t>
      </w:r>
    </w:p>
    <w:p w:rsidR="007E005B" w:rsidRPr="002B2A23" w:rsidRDefault="00311CDD" w:rsidP="002B2A2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1.3.3</w:t>
      </w:r>
      <w:r w:rsidR="007E005B" w:rsidRPr="002B2A23">
        <w:rPr>
          <w:rFonts w:ascii="Times New Roman" w:hAnsi="Times New Roman" w:cs="Times New Roman"/>
          <w:color w:val="000000"/>
          <w:sz w:val="24"/>
          <w:szCs w:val="24"/>
        </w:rPr>
        <w:t xml:space="preserve">: Canalizar a las mujeres según sea el caso a las diversas áreas que integran el instituto ya sea psicológica, médica, jurídica o en todas ellas. </w:t>
      </w:r>
    </w:p>
    <w:p w:rsidR="007E005B" w:rsidRDefault="00311CDD" w:rsidP="002B2A23">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Línea de Acción 1.3.4</w:t>
      </w:r>
      <w:r w:rsidR="007E005B" w:rsidRPr="002B2A23">
        <w:rPr>
          <w:rFonts w:ascii="Times New Roman" w:hAnsi="Times New Roman" w:cs="Times New Roman"/>
          <w:b/>
          <w:bCs/>
          <w:color w:val="000000"/>
          <w:sz w:val="24"/>
          <w:szCs w:val="24"/>
        </w:rPr>
        <w:t xml:space="preserve">: </w:t>
      </w:r>
      <w:r w:rsidR="007E005B" w:rsidRPr="002B2A23">
        <w:rPr>
          <w:rFonts w:ascii="Times New Roman" w:hAnsi="Times New Roman" w:cs="Times New Roman"/>
          <w:color w:val="000000"/>
          <w:sz w:val="24"/>
          <w:szCs w:val="24"/>
        </w:rPr>
        <w:t>Dar seguimiento a cada uno de los casos a fin de erradicar el problema específico.</w:t>
      </w:r>
    </w:p>
    <w:p w:rsidR="00027BEC" w:rsidRDefault="00027BEC" w:rsidP="002B2A23">
      <w:pPr>
        <w:spacing w:after="0"/>
        <w:jc w:val="both"/>
        <w:rPr>
          <w:rFonts w:ascii="Times New Roman" w:hAnsi="Times New Roman" w:cs="Times New Roman"/>
          <w:color w:val="000000"/>
          <w:sz w:val="24"/>
          <w:szCs w:val="24"/>
        </w:rPr>
      </w:pPr>
    </w:p>
    <w:p w:rsidR="00027BEC" w:rsidRDefault="00027BEC" w:rsidP="002B2A23">
      <w:pPr>
        <w:spacing w:after="0"/>
        <w:jc w:val="both"/>
        <w:rPr>
          <w:rFonts w:ascii="Times New Roman" w:hAnsi="Times New Roman" w:cs="Times New Roman"/>
          <w:color w:val="000000"/>
          <w:sz w:val="24"/>
          <w:szCs w:val="24"/>
        </w:rPr>
      </w:pPr>
    </w:p>
    <w:p w:rsidR="00027BEC" w:rsidRDefault="00027BEC" w:rsidP="002B2A23">
      <w:pPr>
        <w:spacing w:after="0"/>
        <w:jc w:val="both"/>
        <w:rPr>
          <w:rFonts w:ascii="Times New Roman" w:hAnsi="Times New Roman" w:cs="Times New Roman"/>
          <w:color w:val="000000"/>
          <w:sz w:val="24"/>
          <w:szCs w:val="24"/>
        </w:rPr>
      </w:pPr>
    </w:p>
    <w:p w:rsidR="00027BEC" w:rsidRDefault="00027BEC"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81074A" w:rsidRDefault="0081074A" w:rsidP="002B2A23">
      <w:pPr>
        <w:spacing w:after="0"/>
        <w:jc w:val="both"/>
        <w:rPr>
          <w:rFonts w:ascii="Times New Roman" w:hAnsi="Times New Roman" w:cs="Times New Roman"/>
          <w:color w:val="000000"/>
          <w:sz w:val="24"/>
          <w:szCs w:val="24"/>
        </w:rPr>
      </w:pPr>
    </w:p>
    <w:p w:rsidR="00027BEC" w:rsidRDefault="00027BEC" w:rsidP="002B2A23">
      <w:pPr>
        <w:spacing w:after="0"/>
        <w:jc w:val="both"/>
        <w:rPr>
          <w:rFonts w:ascii="Times New Roman" w:hAnsi="Times New Roman" w:cs="Times New Roman"/>
          <w:color w:val="000000"/>
          <w:sz w:val="24"/>
          <w:szCs w:val="24"/>
        </w:rPr>
      </w:pPr>
    </w:p>
    <w:p w:rsidR="00027BEC" w:rsidRPr="002B2A23" w:rsidRDefault="00027BEC" w:rsidP="002B2A23">
      <w:pPr>
        <w:spacing w:after="0"/>
        <w:jc w:val="both"/>
        <w:rPr>
          <w:rFonts w:ascii="Times New Roman" w:hAnsi="Times New Roman" w:cs="Times New Roman"/>
          <w:sz w:val="24"/>
          <w:szCs w:val="24"/>
          <w:lang w:val="es-ES"/>
        </w:rPr>
      </w:pPr>
    </w:p>
    <w:p w:rsidR="00440E57" w:rsidRPr="00440E57" w:rsidRDefault="00440E57" w:rsidP="00ED47BA">
      <w:pPr>
        <w:pStyle w:val="Ttulo1"/>
        <w:rPr>
          <w:rFonts w:ascii="Times New Roman" w:hAnsi="Times New Roman" w:cs="Times New Roman"/>
          <w:b/>
          <w:color w:val="auto"/>
          <w:sz w:val="24"/>
          <w:szCs w:val="24"/>
        </w:rPr>
      </w:pPr>
    </w:p>
    <w:p w:rsidR="003201A5" w:rsidRPr="00440E57" w:rsidRDefault="003201A5" w:rsidP="00ED47BA">
      <w:pPr>
        <w:pStyle w:val="Ttulo1"/>
        <w:rPr>
          <w:rFonts w:ascii="Times New Roman" w:hAnsi="Times New Roman" w:cs="Times New Roman"/>
          <w:b/>
          <w:color w:val="auto"/>
          <w:sz w:val="24"/>
          <w:szCs w:val="24"/>
        </w:rPr>
      </w:pPr>
      <w:bookmarkStart w:id="19" w:name="_Toc12524707"/>
      <w:r w:rsidRPr="00440E57">
        <w:rPr>
          <w:rFonts w:ascii="Times New Roman" w:hAnsi="Times New Roman" w:cs="Times New Roman"/>
          <w:b/>
          <w:color w:val="auto"/>
          <w:sz w:val="24"/>
          <w:szCs w:val="24"/>
        </w:rPr>
        <w:t>INDICADORES DE SEGUIMIENTO Y CUMPLIMIENTO.</w:t>
      </w:r>
      <w:bookmarkEnd w:id="19"/>
    </w:p>
    <w:p w:rsidR="00E6330B" w:rsidRDefault="00E6330B" w:rsidP="003201A5">
      <w:pPr>
        <w:rPr>
          <w:rFonts w:ascii="Times New Roman" w:hAnsi="Times New Roman" w:cs="Times New Roman"/>
          <w:b/>
          <w:sz w:val="24"/>
          <w:szCs w:val="24"/>
        </w:rPr>
      </w:pPr>
    </w:p>
    <w:p w:rsidR="00E6330B" w:rsidRDefault="00E6330B" w:rsidP="00542783">
      <w:pPr>
        <w:jc w:val="both"/>
        <w:rPr>
          <w:rFonts w:ascii="Times New Roman" w:hAnsi="Times New Roman" w:cs="Times New Roman"/>
          <w:sz w:val="24"/>
          <w:szCs w:val="24"/>
        </w:rPr>
      </w:pPr>
      <w:r w:rsidRPr="000F1EF7">
        <w:rPr>
          <w:rFonts w:ascii="Times New Roman" w:hAnsi="Times New Roman" w:cs="Times New Roman"/>
          <w:b/>
          <w:sz w:val="24"/>
          <w:szCs w:val="24"/>
        </w:rPr>
        <w:t>Objetivo:</w:t>
      </w:r>
      <w:r w:rsidRPr="00E6330B">
        <w:rPr>
          <w:rFonts w:ascii="Times New Roman" w:hAnsi="Times New Roman" w:cs="Times New Roman"/>
          <w:sz w:val="24"/>
          <w:szCs w:val="24"/>
        </w:rPr>
        <w:t xml:space="preserve"> Mejorar la Seguridad del Municipio creando una red de atención oportuna e inculcando entre la población </w:t>
      </w:r>
      <w:r>
        <w:rPr>
          <w:rFonts w:ascii="Times New Roman" w:hAnsi="Times New Roman" w:cs="Times New Roman"/>
          <w:sz w:val="24"/>
          <w:szCs w:val="24"/>
        </w:rPr>
        <w:t>la cultura de denuncia.</w:t>
      </w:r>
    </w:p>
    <w:p w:rsidR="007C1B08" w:rsidRDefault="007C1B08" w:rsidP="00542783">
      <w:pPr>
        <w:jc w:val="both"/>
        <w:rPr>
          <w:rFonts w:ascii="Times New Roman" w:hAnsi="Times New Roman" w:cs="Times New Roman"/>
          <w:sz w:val="24"/>
          <w:szCs w:val="24"/>
        </w:rPr>
      </w:pPr>
      <w:r w:rsidRPr="000F1EF7">
        <w:rPr>
          <w:rFonts w:ascii="Times New Roman" w:hAnsi="Times New Roman" w:cs="Times New Roman"/>
          <w:b/>
          <w:sz w:val="24"/>
          <w:szCs w:val="24"/>
        </w:rPr>
        <w:t>Indicador</w:t>
      </w:r>
      <w:r w:rsidR="000F1EF7">
        <w:rPr>
          <w:rFonts w:ascii="Times New Roman" w:hAnsi="Times New Roman" w:cs="Times New Roman"/>
          <w:b/>
          <w:sz w:val="24"/>
          <w:szCs w:val="24"/>
        </w:rPr>
        <w:t xml:space="preserve"> 1: </w:t>
      </w:r>
      <w:r>
        <w:rPr>
          <w:rFonts w:ascii="Times New Roman" w:hAnsi="Times New Roman" w:cs="Times New Roman"/>
          <w:sz w:val="24"/>
          <w:szCs w:val="24"/>
        </w:rPr>
        <w:t>Número de casetas de vigilancia instaladas  en las comunidades</w:t>
      </w:r>
      <w:r w:rsidR="00EE726A">
        <w:rPr>
          <w:rFonts w:ascii="Times New Roman" w:hAnsi="Times New Roman" w:cs="Times New Roman"/>
          <w:sz w:val="24"/>
          <w:szCs w:val="24"/>
        </w:rPr>
        <w:t xml:space="preserve"> durante la Administración 2018-2021.</w:t>
      </w:r>
    </w:p>
    <w:p w:rsidR="00FD7E3A" w:rsidRDefault="00FD7E3A" w:rsidP="00542783">
      <w:pPr>
        <w:jc w:val="both"/>
        <w:rPr>
          <w:rFonts w:ascii="Times New Roman" w:hAnsi="Times New Roman" w:cs="Times New Roman"/>
          <w:sz w:val="24"/>
          <w:szCs w:val="24"/>
        </w:rPr>
      </w:pPr>
      <w:r w:rsidRPr="000F1EF7">
        <w:rPr>
          <w:rFonts w:ascii="Times New Roman" w:hAnsi="Times New Roman" w:cs="Times New Roman"/>
          <w:b/>
          <w:sz w:val="24"/>
          <w:szCs w:val="24"/>
        </w:rPr>
        <w:t>Indicador</w:t>
      </w:r>
      <w:r w:rsidR="000F1EF7">
        <w:rPr>
          <w:rFonts w:ascii="Times New Roman" w:hAnsi="Times New Roman" w:cs="Times New Roman"/>
          <w:b/>
          <w:sz w:val="24"/>
          <w:szCs w:val="24"/>
        </w:rPr>
        <w:t xml:space="preserve"> 2</w:t>
      </w:r>
      <w:r w:rsidRPr="000F1EF7">
        <w:rPr>
          <w:rFonts w:ascii="Times New Roman" w:hAnsi="Times New Roman" w:cs="Times New Roman"/>
          <w:b/>
          <w:sz w:val="24"/>
          <w:szCs w:val="24"/>
        </w:rPr>
        <w:t>:</w:t>
      </w:r>
      <w:r>
        <w:rPr>
          <w:rFonts w:ascii="Times New Roman" w:hAnsi="Times New Roman" w:cs="Times New Roman"/>
          <w:sz w:val="24"/>
          <w:szCs w:val="24"/>
        </w:rPr>
        <w:t xml:space="preserve"> Número de pláticas informativas realizadas semestralmente  para fomentar  la cultura de denuncia y prevención de delitos.</w:t>
      </w:r>
    </w:p>
    <w:p w:rsidR="00FD7E3A" w:rsidRPr="00E6330B" w:rsidRDefault="00FD7E3A" w:rsidP="00542783">
      <w:pPr>
        <w:jc w:val="both"/>
        <w:rPr>
          <w:rFonts w:ascii="Times New Roman" w:hAnsi="Times New Roman" w:cs="Times New Roman"/>
          <w:sz w:val="24"/>
          <w:szCs w:val="24"/>
        </w:rPr>
      </w:pPr>
      <w:r w:rsidRPr="000F1EF7">
        <w:rPr>
          <w:rFonts w:ascii="Times New Roman" w:hAnsi="Times New Roman" w:cs="Times New Roman"/>
          <w:b/>
          <w:sz w:val="24"/>
          <w:szCs w:val="24"/>
        </w:rPr>
        <w:t>Indicador</w:t>
      </w:r>
      <w:r w:rsidR="000F1EF7">
        <w:rPr>
          <w:rFonts w:ascii="Times New Roman" w:hAnsi="Times New Roman" w:cs="Times New Roman"/>
          <w:b/>
          <w:sz w:val="24"/>
          <w:szCs w:val="24"/>
        </w:rPr>
        <w:t xml:space="preserve"> 3</w:t>
      </w:r>
      <w:r>
        <w:rPr>
          <w:rFonts w:ascii="Times New Roman" w:hAnsi="Times New Roman" w:cs="Times New Roman"/>
          <w:sz w:val="24"/>
          <w:szCs w:val="24"/>
        </w:rPr>
        <w:t xml:space="preserve">: Numero de lonas, carteles y trípticos elaborados  durante el año evaluado para fomentar la cultura de denuncia y prevención de delitos. </w:t>
      </w:r>
    </w:p>
    <w:p w:rsidR="00AD3E65" w:rsidRDefault="00426264" w:rsidP="00542783">
      <w:pPr>
        <w:jc w:val="both"/>
        <w:rPr>
          <w:rFonts w:ascii="Times New Roman" w:hAnsi="Times New Roman" w:cs="Times New Roman"/>
          <w:sz w:val="24"/>
          <w:szCs w:val="24"/>
        </w:rPr>
      </w:pPr>
      <w:r w:rsidRPr="000F1EF7">
        <w:rPr>
          <w:rFonts w:ascii="Times New Roman" w:hAnsi="Times New Roman" w:cs="Times New Roman"/>
          <w:b/>
          <w:sz w:val="24"/>
          <w:szCs w:val="24"/>
        </w:rPr>
        <w:t>Objetivo:</w:t>
      </w:r>
      <w:r>
        <w:rPr>
          <w:rFonts w:ascii="Times New Roman" w:hAnsi="Times New Roman" w:cs="Times New Roman"/>
          <w:sz w:val="24"/>
          <w:szCs w:val="24"/>
        </w:rPr>
        <w:t xml:space="preserve"> </w:t>
      </w:r>
      <w:r w:rsidR="00AD3E65">
        <w:rPr>
          <w:rFonts w:ascii="Times New Roman" w:hAnsi="Times New Roman" w:cs="Times New Roman"/>
          <w:sz w:val="24"/>
          <w:szCs w:val="24"/>
        </w:rPr>
        <w:t xml:space="preserve">Implementar recorridos nocturnos por parte de elementos de seguridad pública a fin de disminuir el número de reportes de personas que ocasionan desorden en la vía publica a altas horas de la noche. </w:t>
      </w:r>
    </w:p>
    <w:p w:rsidR="00E671EA" w:rsidRPr="00AD3E65" w:rsidRDefault="00F11087" w:rsidP="00542783">
      <w:pPr>
        <w:jc w:val="both"/>
        <w:rPr>
          <w:rFonts w:ascii="Times New Roman" w:hAnsi="Times New Roman" w:cs="Times New Roman"/>
          <w:sz w:val="24"/>
          <w:szCs w:val="24"/>
        </w:rPr>
      </w:pPr>
      <w:r w:rsidRPr="000F1EF7">
        <w:rPr>
          <w:rFonts w:ascii="Times New Roman" w:hAnsi="Times New Roman" w:cs="Times New Roman"/>
          <w:b/>
          <w:sz w:val="24"/>
          <w:szCs w:val="24"/>
        </w:rPr>
        <w:t>Indicador</w:t>
      </w:r>
      <w:r w:rsidR="000F1EF7">
        <w:rPr>
          <w:rFonts w:ascii="Times New Roman" w:hAnsi="Times New Roman" w:cs="Times New Roman"/>
          <w:b/>
          <w:sz w:val="24"/>
          <w:szCs w:val="24"/>
        </w:rPr>
        <w:t xml:space="preserve"> 1</w:t>
      </w:r>
      <w:r w:rsidRPr="000F1EF7">
        <w:rPr>
          <w:rFonts w:ascii="Times New Roman" w:hAnsi="Times New Roman" w:cs="Times New Roman"/>
          <w:b/>
          <w:sz w:val="24"/>
          <w:szCs w:val="24"/>
        </w:rPr>
        <w:t>:</w:t>
      </w:r>
      <w:r w:rsidR="00A811FF">
        <w:rPr>
          <w:rFonts w:ascii="Times New Roman" w:hAnsi="Times New Roman" w:cs="Times New Roman"/>
          <w:sz w:val="24"/>
          <w:szCs w:val="24"/>
        </w:rPr>
        <w:t xml:space="preserve"> Nú</w:t>
      </w:r>
      <w:r w:rsidR="006D042F">
        <w:rPr>
          <w:rFonts w:ascii="Times New Roman" w:hAnsi="Times New Roman" w:cs="Times New Roman"/>
          <w:sz w:val="24"/>
          <w:szCs w:val="24"/>
        </w:rPr>
        <w:t>mero de reportes de personas que ocasionan desorden en la vía publica</w:t>
      </w:r>
      <w:r w:rsidR="001B7507">
        <w:rPr>
          <w:rFonts w:ascii="Times New Roman" w:hAnsi="Times New Roman" w:cs="Times New Roman"/>
          <w:sz w:val="24"/>
          <w:szCs w:val="24"/>
        </w:rPr>
        <w:t xml:space="preserve"> en relacion al mes anterior. </w:t>
      </w:r>
      <w:r w:rsidR="006D042F">
        <w:rPr>
          <w:rFonts w:ascii="Times New Roman" w:hAnsi="Times New Roman" w:cs="Times New Roman"/>
          <w:sz w:val="24"/>
          <w:szCs w:val="24"/>
        </w:rPr>
        <w:t xml:space="preserve"> </w:t>
      </w:r>
    </w:p>
    <w:p w:rsidR="003201A5" w:rsidRDefault="003201A5" w:rsidP="00542783">
      <w:pPr>
        <w:jc w:val="both"/>
        <w:rPr>
          <w:rFonts w:ascii="Times New Roman" w:hAnsi="Times New Roman" w:cs="Times New Roman"/>
          <w:sz w:val="24"/>
          <w:szCs w:val="24"/>
        </w:rPr>
      </w:pPr>
      <w:r w:rsidRPr="000F1EF7">
        <w:rPr>
          <w:rFonts w:ascii="Times New Roman" w:hAnsi="Times New Roman" w:cs="Times New Roman"/>
          <w:b/>
          <w:sz w:val="24"/>
          <w:szCs w:val="24"/>
        </w:rPr>
        <w:t>Objetivo:</w:t>
      </w:r>
      <w:r>
        <w:rPr>
          <w:rFonts w:ascii="Times New Roman" w:hAnsi="Times New Roman" w:cs="Times New Roman"/>
          <w:sz w:val="24"/>
          <w:szCs w:val="24"/>
        </w:rPr>
        <w:t xml:space="preserve"> Contribuir en la  rehabilitación y mejora d</w:t>
      </w:r>
      <w:r w:rsidRPr="008B56FD">
        <w:rPr>
          <w:rFonts w:ascii="Times New Roman" w:hAnsi="Times New Roman" w:cs="Times New Roman"/>
          <w:sz w:val="24"/>
          <w:szCs w:val="24"/>
        </w:rPr>
        <w:t xml:space="preserve">e los planteles educativos </w:t>
      </w:r>
      <w:r>
        <w:rPr>
          <w:rFonts w:ascii="Times New Roman" w:hAnsi="Times New Roman" w:cs="Times New Roman"/>
          <w:sz w:val="24"/>
          <w:szCs w:val="24"/>
        </w:rPr>
        <w:t xml:space="preserve"> del municipio.</w:t>
      </w:r>
    </w:p>
    <w:p w:rsidR="003201A5" w:rsidRDefault="003201A5" w:rsidP="00542783">
      <w:pPr>
        <w:jc w:val="both"/>
        <w:rPr>
          <w:rFonts w:ascii="Times New Roman" w:hAnsi="Times New Roman" w:cs="Times New Roman"/>
          <w:sz w:val="24"/>
          <w:szCs w:val="24"/>
        </w:rPr>
      </w:pPr>
      <w:r w:rsidRPr="000F1EF7">
        <w:rPr>
          <w:rFonts w:ascii="Times New Roman" w:hAnsi="Times New Roman" w:cs="Times New Roman"/>
          <w:b/>
          <w:sz w:val="24"/>
          <w:szCs w:val="24"/>
        </w:rPr>
        <w:t>Indicador</w:t>
      </w:r>
      <w:r w:rsidR="000F1EF7">
        <w:rPr>
          <w:rFonts w:ascii="Times New Roman" w:hAnsi="Times New Roman" w:cs="Times New Roman"/>
          <w:b/>
          <w:sz w:val="24"/>
          <w:szCs w:val="24"/>
        </w:rPr>
        <w:t xml:space="preserve"> 1</w:t>
      </w:r>
      <w:r w:rsidRPr="000F1EF7">
        <w:rPr>
          <w:rFonts w:ascii="Times New Roman" w:hAnsi="Times New Roman" w:cs="Times New Roman"/>
          <w:b/>
          <w:sz w:val="24"/>
          <w:szCs w:val="24"/>
        </w:rPr>
        <w:t>:</w:t>
      </w:r>
      <w:r>
        <w:rPr>
          <w:rFonts w:ascii="Times New Roman" w:hAnsi="Times New Roman" w:cs="Times New Roman"/>
          <w:sz w:val="24"/>
          <w:szCs w:val="24"/>
        </w:rPr>
        <w:t xml:space="preserve"> Número de planteles educativos rehabilitados en el municipio durante el año evaluado en relación a los planteles  dañados. </w:t>
      </w:r>
    </w:p>
    <w:p w:rsidR="003201A5" w:rsidRPr="00D53215" w:rsidRDefault="003201A5" w:rsidP="00542783">
      <w:pPr>
        <w:jc w:val="both"/>
        <w:rPr>
          <w:rFonts w:ascii="Times New Roman" w:hAnsi="Times New Roman" w:cs="Times New Roman"/>
          <w:sz w:val="24"/>
          <w:szCs w:val="24"/>
        </w:rPr>
      </w:pPr>
      <w:r w:rsidRPr="007A76AE">
        <w:rPr>
          <w:rFonts w:ascii="Times New Roman" w:hAnsi="Times New Roman" w:cs="Times New Roman"/>
          <w:b/>
          <w:sz w:val="24"/>
          <w:szCs w:val="24"/>
        </w:rPr>
        <w:t>Objetivo:</w:t>
      </w:r>
      <w:r>
        <w:rPr>
          <w:rFonts w:ascii="Times New Roman" w:hAnsi="Times New Roman" w:cs="Times New Roman"/>
          <w:sz w:val="24"/>
          <w:szCs w:val="24"/>
        </w:rPr>
        <w:t xml:space="preserve"> Contribuir en el desarrollo educativo de las y los jóvenes del  municipio mediante la difusión de becas, programas  y proyectos  de apoyos ofertados por la Secretaria de Educación del Estado y del Gobierno Federal. .  </w:t>
      </w:r>
    </w:p>
    <w:p w:rsidR="003201A5" w:rsidRDefault="003201A5" w:rsidP="00542783">
      <w:pPr>
        <w:jc w:val="both"/>
        <w:rPr>
          <w:rFonts w:ascii="Times New Roman" w:hAnsi="Times New Roman" w:cs="Times New Roman"/>
          <w:sz w:val="24"/>
          <w:szCs w:val="24"/>
        </w:rPr>
      </w:pPr>
      <w:r w:rsidRPr="007A76AE">
        <w:rPr>
          <w:rFonts w:ascii="Times New Roman" w:hAnsi="Times New Roman" w:cs="Times New Roman"/>
          <w:b/>
          <w:sz w:val="24"/>
          <w:szCs w:val="24"/>
        </w:rPr>
        <w:t>Indicador</w:t>
      </w:r>
      <w:r w:rsidR="007A76AE">
        <w:rPr>
          <w:rFonts w:ascii="Times New Roman" w:hAnsi="Times New Roman" w:cs="Times New Roman"/>
          <w:b/>
          <w:sz w:val="24"/>
          <w:szCs w:val="24"/>
        </w:rPr>
        <w:t xml:space="preserve"> 1</w:t>
      </w:r>
      <w:r w:rsidRPr="007A76AE">
        <w:rPr>
          <w:rFonts w:ascii="Times New Roman" w:hAnsi="Times New Roman" w:cs="Times New Roman"/>
          <w:b/>
          <w:sz w:val="24"/>
          <w:szCs w:val="24"/>
        </w:rPr>
        <w:t>.</w:t>
      </w:r>
      <w:r>
        <w:t xml:space="preserve"> </w:t>
      </w:r>
      <w:r w:rsidRPr="00D53215">
        <w:rPr>
          <w:rFonts w:ascii="Times New Roman" w:hAnsi="Times New Roman" w:cs="Times New Roman"/>
          <w:sz w:val="24"/>
          <w:szCs w:val="24"/>
        </w:rPr>
        <w:t>Porcentaje de alu</w:t>
      </w:r>
      <w:r>
        <w:rPr>
          <w:rFonts w:ascii="Times New Roman" w:hAnsi="Times New Roman" w:cs="Times New Roman"/>
          <w:sz w:val="24"/>
          <w:szCs w:val="24"/>
        </w:rPr>
        <w:t xml:space="preserve">mnos beneficiados </w:t>
      </w:r>
      <w:r w:rsidRPr="00D53215">
        <w:rPr>
          <w:rFonts w:ascii="Times New Roman" w:hAnsi="Times New Roman" w:cs="Times New Roman"/>
          <w:sz w:val="24"/>
          <w:szCs w:val="24"/>
        </w:rPr>
        <w:t xml:space="preserve"> </w:t>
      </w:r>
      <w:r>
        <w:rPr>
          <w:rFonts w:ascii="Times New Roman" w:hAnsi="Times New Roman" w:cs="Times New Roman"/>
          <w:sz w:val="24"/>
          <w:szCs w:val="24"/>
        </w:rPr>
        <w:t xml:space="preserve">con becas en relación a las convocatorias ofertadas  por la Secretaria de Educación del Estado y Gobierno Federal.  </w:t>
      </w:r>
    </w:p>
    <w:p w:rsidR="0029689B" w:rsidRDefault="0029689B" w:rsidP="00542783">
      <w:pPr>
        <w:jc w:val="both"/>
        <w:rPr>
          <w:rFonts w:ascii="Times New Roman" w:hAnsi="Times New Roman" w:cs="Times New Roman"/>
          <w:sz w:val="24"/>
          <w:szCs w:val="24"/>
        </w:rPr>
      </w:pPr>
      <w:r w:rsidRPr="007A76AE">
        <w:rPr>
          <w:rFonts w:ascii="Times New Roman" w:hAnsi="Times New Roman" w:cs="Times New Roman"/>
          <w:b/>
          <w:sz w:val="24"/>
          <w:szCs w:val="24"/>
        </w:rPr>
        <w:t>Objetivo:</w:t>
      </w:r>
      <w:r>
        <w:rPr>
          <w:rFonts w:ascii="Times New Roman" w:hAnsi="Times New Roman" w:cs="Times New Roman"/>
          <w:sz w:val="24"/>
          <w:szCs w:val="24"/>
        </w:rPr>
        <w:t xml:space="preserve"> Promover en el municipio la salud bucal mediante brigadas en las comunidades  en las que se incluyan platicas preventivas y atención dental.</w:t>
      </w:r>
    </w:p>
    <w:p w:rsidR="0029689B" w:rsidRDefault="0029689B" w:rsidP="00542783">
      <w:pPr>
        <w:jc w:val="both"/>
        <w:rPr>
          <w:rFonts w:ascii="Times New Roman" w:hAnsi="Times New Roman" w:cs="Times New Roman"/>
          <w:sz w:val="24"/>
          <w:szCs w:val="24"/>
        </w:rPr>
      </w:pPr>
      <w:r w:rsidRPr="007A76AE">
        <w:rPr>
          <w:rFonts w:ascii="Times New Roman" w:hAnsi="Times New Roman" w:cs="Times New Roman"/>
          <w:b/>
          <w:sz w:val="24"/>
          <w:szCs w:val="24"/>
        </w:rPr>
        <w:t>Indicador</w:t>
      </w:r>
      <w:r w:rsidR="007A76AE">
        <w:rPr>
          <w:rFonts w:ascii="Times New Roman" w:hAnsi="Times New Roman" w:cs="Times New Roman"/>
          <w:b/>
          <w:sz w:val="24"/>
          <w:szCs w:val="24"/>
        </w:rPr>
        <w:t xml:space="preserve"> 1</w:t>
      </w:r>
      <w:r w:rsidRPr="007A76AE">
        <w:rPr>
          <w:rFonts w:ascii="Times New Roman" w:hAnsi="Times New Roman" w:cs="Times New Roman"/>
          <w:b/>
          <w:sz w:val="24"/>
          <w:szCs w:val="24"/>
        </w:rPr>
        <w:t xml:space="preserve">: </w:t>
      </w:r>
      <w:r>
        <w:rPr>
          <w:rFonts w:ascii="Times New Roman" w:hAnsi="Times New Roman" w:cs="Times New Roman"/>
          <w:sz w:val="24"/>
          <w:szCs w:val="24"/>
        </w:rPr>
        <w:t xml:space="preserve">Numero de Brigadas </w:t>
      </w:r>
      <w:r w:rsidR="000602B7">
        <w:rPr>
          <w:rFonts w:ascii="Times New Roman" w:hAnsi="Times New Roman" w:cs="Times New Roman"/>
          <w:sz w:val="24"/>
          <w:szCs w:val="24"/>
        </w:rPr>
        <w:t xml:space="preserve"> de salud </w:t>
      </w:r>
      <w:r>
        <w:rPr>
          <w:rFonts w:ascii="Times New Roman" w:hAnsi="Times New Roman" w:cs="Times New Roman"/>
          <w:sz w:val="24"/>
          <w:szCs w:val="24"/>
        </w:rPr>
        <w:t xml:space="preserve">realizadas </w:t>
      </w:r>
      <w:r w:rsidR="000602B7">
        <w:rPr>
          <w:rFonts w:ascii="Times New Roman" w:hAnsi="Times New Roman" w:cs="Times New Roman"/>
          <w:sz w:val="24"/>
          <w:szCs w:val="24"/>
        </w:rPr>
        <w:t xml:space="preserve"> semestralmente </w:t>
      </w:r>
      <w:r w:rsidR="00506EBB">
        <w:rPr>
          <w:rFonts w:ascii="Times New Roman" w:hAnsi="Times New Roman" w:cs="Times New Roman"/>
          <w:sz w:val="24"/>
          <w:szCs w:val="24"/>
        </w:rPr>
        <w:t xml:space="preserve"> en las comunidades</w:t>
      </w:r>
      <w:r w:rsidR="000602B7">
        <w:rPr>
          <w:rFonts w:ascii="Times New Roman" w:hAnsi="Times New Roman" w:cs="Times New Roman"/>
          <w:sz w:val="24"/>
          <w:szCs w:val="24"/>
        </w:rPr>
        <w:t>.</w:t>
      </w:r>
    </w:p>
    <w:p w:rsidR="00506EBB" w:rsidRDefault="00506EBB" w:rsidP="00542783">
      <w:pPr>
        <w:jc w:val="both"/>
        <w:rPr>
          <w:rFonts w:ascii="Times New Roman" w:hAnsi="Times New Roman" w:cs="Times New Roman"/>
          <w:sz w:val="24"/>
          <w:szCs w:val="24"/>
        </w:rPr>
      </w:pPr>
      <w:r w:rsidRPr="007A76AE">
        <w:rPr>
          <w:rFonts w:ascii="Times New Roman" w:hAnsi="Times New Roman" w:cs="Times New Roman"/>
          <w:b/>
          <w:sz w:val="24"/>
          <w:szCs w:val="24"/>
        </w:rPr>
        <w:t>Objetivo:</w:t>
      </w:r>
      <w:r>
        <w:rPr>
          <w:rFonts w:ascii="Times New Roman" w:hAnsi="Times New Roman" w:cs="Times New Roman"/>
          <w:sz w:val="24"/>
          <w:szCs w:val="24"/>
        </w:rPr>
        <w:t xml:space="preserve"> Mejorar las condiciones de salud física y psicológica en el municipio y sus comunidades.</w:t>
      </w:r>
    </w:p>
    <w:p w:rsidR="00506EBB" w:rsidRDefault="00506EBB" w:rsidP="00542783">
      <w:pPr>
        <w:jc w:val="both"/>
        <w:rPr>
          <w:rFonts w:ascii="Times New Roman" w:hAnsi="Times New Roman" w:cs="Times New Roman"/>
          <w:sz w:val="24"/>
          <w:szCs w:val="24"/>
        </w:rPr>
      </w:pPr>
      <w:r w:rsidRPr="007A76AE">
        <w:rPr>
          <w:rFonts w:ascii="Times New Roman" w:hAnsi="Times New Roman" w:cs="Times New Roman"/>
          <w:b/>
          <w:sz w:val="24"/>
          <w:szCs w:val="24"/>
        </w:rPr>
        <w:t>Indicador</w:t>
      </w:r>
      <w:r w:rsidR="007A76AE">
        <w:rPr>
          <w:rFonts w:ascii="Times New Roman" w:hAnsi="Times New Roman" w:cs="Times New Roman"/>
          <w:b/>
          <w:sz w:val="24"/>
          <w:szCs w:val="24"/>
        </w:rPr>
        <w:t xml:space="preserve"> 1</w:t>
      </w:r>
      <w:r>
        <w:rPr>
          <w:rFonts w:ascii="Times New Roman" w:hAnsi="Times New Roman" w:cs="Times New Roman"/>
          <w:sz w:val="24"/>
          <w:szCs w:val="24"/>
        </w:rPr>
        <w:t>: Número de  programas de atención  psicológica implementados en el municipio y número de beneficiarios durante el año evaluado.</w:t>
      </w:r>
    </w:p>
    <w:p w:rsidR="004F7E19" w:rsidRDefault="004F7E19" w:rsidP="00542783">
      <w:pPr>
        <w:jc w:val="both"/>
        <w:rPr>
          <w:rFonts w:ascii="Times New Roman" w:hAnsi="Times New Roman" w:cs="Times New Roman"/>
          <w:sz w:val="24"/>
          <w:szCs w:val="24"/>
        </w:rPr>
      </w:pPr>
      <w:r w:rsidRPr="007A76AE">
        <w:rPr>
          <w:rFonts w:ascii="Times New Roman" w:hAnsi="Times New Roman" w:cs="Times New Roman"/>
          <w:b/>
          <w:sz w:val="24"/>
          <w:szCs w:val="24"/>
        </w:rPr>
        <w:t>Objetivo:</w:t>
      </w:r>
      <w:r>
        <w:rPr>
          <w:rFonts w:ascii="Times New Roman" w:hAnsi="Times New Roman" w:cs="Times New Roman"/>
          <w:sz w:val="24"/>
          <w:szCs w:val="24"/>
        </w:rPr>
        <w:t xml:space="preserve"> Promover el desarrollo e integración </w:t>
      </w:r>
      <w:r w:rsidR="007817B5">
        <w:rPr>
          <w:rFonts w:ascii="Times New Roman" w:hAnsi="Times New Roman" w:cs="Times New Roman"/>
          <w:sz w:val="24"/>
          <w:szCs w:val="24"/>
        </w:rPr>
        <w:t xml:space="preserve"> social de las personas con capacidades diferentes en un ambiente de respeto  y apoyo para incluirse en la sociedad.</w:t>
      </w:r>
    </w:p>
    <w:p w:rsidR="007817B5" w:rsidRDefault="007817B5" w:rsidP="00542783">
      <w:pPr>
        <w:jc w:val="both"/>
        <w:rPr>
          <w:rFonts w:ascii="Times New Roman" w:hAnsi="Times New Roman" w:cs="Times New Roman"/>
          <w:sz w:val="24"/>
          <w:szCs w:val="24"/>
        </w:rPr>
      </w:pPr>
    </w:p>
    <w:p w:rsidR="007817B5" w:rsidRDefault="007817B5" w:rsidP="00542783">
      <w:pPr>
        <w:jc w:val="both"/>
        <w:rPr>
          <w:rFonts w:ascii="Times New Roman" w:hAnsi="Times New Roman" w:cs="Times New Roman"/>
          <w:sz w:val="24"/>
          <w:szCs w:val="24"/>
        </w:rPr>
      </w:pPr>
    </w:p>
    <w:p w:rsidR="007817B5" w:rsidRDefault="007817B5"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1</w:t>
      </w:r>
      <w:r w:rsidRPr="000B6281">
        <w:rPr>
          <w:rFonts w:ascii="Times New Roman" w:hAnsi="Times New Roman" w:cs="Times New Roman"/>
          <w:b/>
          <w:sz w:val="24"/>
          <w:szCs w:val="24"/>
        </w:rPr>
        <w:t>:</w:t>
      </w:r>
      <w:r>
        <w:rPr>
          <w:rFonts w:ascii="Times New Roman" w:hAnsi="Times New Roman" w:cs="Times New Roman"/>
          <w:sz w:val="24"/>
          <w:szCs w:val="24"/>
        </w:rPr>
        <w:t xml:space="preserve"> Número de rampas y accesos a lugares públicos que cuentan con señalización en relacion a los que </w:t>
      </w:r>
      <w:r w:rsidR="00744E9F">
        <w:rPr>
          <w:rFonts w:ascii="Times New Roman" w:hAnsi="Times New Roman" w:cs="Times New Roman"/>
          <w:sz w:val="24"/>
          <w:szCs w:val="24"/>
        </w:rPr>
        <w:t xml:space="preserve"> ya </w:t>
      </w:r>
      <w:r>
        <w:rPr>
          <w:rFonts w:ascii="Times New Roman" w:hAnsi="Times New Roman" w:cs="Times New Roman"/>
          <w:sz w:val="24"/>
          <w:szCs w:val="24"/>
        </w:rPr>
        <w:t>contaban con</w:t>
      </w:r>
      <w:r w:rsidR="00744E9F">
        <w:rPr>
          <w:rFonts w:ascii="Times New Roman" w:hAnsi="Times New Roman" w:cs="Times New Roman"/>
          <w:sz w:val="24"/>
          <w:szCs w:val="24"/>
        </w:rPr>
        <w:t xml:space="preserve"> ella</w:t>
      </w:r>
      <w:r>
        <w:rPr>
          <w:rFonts w:ascii="Times New Roman" w:hAnsi="Times New Roman" w:cs="Times New Roman"/>
          <w:sz w:val="24"/>
          <w:szCs w:val="24"/>
        </w:rPr>
        <w:t xml:space="preserve">.  </w:t>
      </w:r>
    </w:p>
    <w:p w:rsidR="00744E9F" w:rsidRDefault="00744E9F"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2</w:t>
      </w:r>
      <w:r w:rsidRPr="000B6281">
        <w:rPr>
          <w:rFonts w:ascii="Times New Roman" w:hAnsi="Times New Roman" w:cs="Times New Roman"/>
          <w:b/>
          <w:sz w:val="24"/>
          <w:szCs w:val="24"/>
        </w:rPr>
        <w:t xml:space="preserve">: </w:t>
      </w:r>
      <w:r>
        <w:rPr>
          <w:rFonts w:ascii="Times New Roman" w:hAnsi="Times New Roman" w:cs="Times New Roman"/>
          <w:sz w:val="24"/>
          <w:szCs w:val="24"/>
        </w:rPr>
        <w:t>Número de cursos o talleres realizados  semestralmente en el municipio en los que se involucre a personas de la tercera edad, niños y personas con capacidades diferentes  durante el año evaluado.</w:t>
      </w:r>
    </w:p>
    <w:p w:rsidR="003201A5" w:rsidRDefault="003201A5" w:rsidP="00542783">
      <w:pPr>
        <w:jc w:val="both"/>
        <w:rPr>
          <w:rFonts w:ascii="Times New Roman" w:hAnsi="Times New Roman" w:cs="Times New Roman"/>
          <w:sz w:val="24"/>
          <w:szCs w:val="24"/>
        </w:rPr>
      </w:pPr>
      <w:r w:rsidRPr="000B6281">
        <w:rPr>
          <w:rFonts w:ascii="Times New Roman" w:hAnsi="Times New Roman" w:cs="Times New Roman"/>
          <w:b/>
          <w:sz w:val="24"/>
          <w:szCs w:val="24"/>
        </w:rPr>
        <w:t>Objetivo:</w:t>
      </w:r>
      <w:r>
        <w:rPr>
          <w:rFonts w:ascii="Times New Roman" w:hAnsi="Times New Roman" w:cs="Times New Roman"/>
          <w:sz w:val="24"/>
          <w:szCs w:val="24"/>
        </w:rPr>
        <w:t xml:space="preserve"> Incrementar el número de personal de Protección Civil capacitado en primeros auxilios en  el municipio.</w:t>
      </w:r>
    </w:p>
    <w:p w:rsidR="003201A5" w:rsidRDefault="003201A5"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Pr>
          <w:rFonts w:ascii="Times New Roman" w:hAnsi="Times New Roman" w:cs="Times New Roman"/>
          <w:sz w:val="24"/>
          <w:szCs w:val="24"/>
        </w:rPr>
        <w:t xml:space="preserve"> Porcentaje de personal capacitado durante el año evaluado  en relación al total de personal. </w:t>
      </w:r>
    </w:p>
    <w:p w:rsidR="00B010A2" w:rsidRDefault="00B010A2" w:rsidP="00542783">
      <w:pPr>
        <w:jc w:val="both"/>
        <w:rPr>
          <w:rFonts w:ascii="Times New Roman" w:hAnsi="Times New Roman" w:cs="Times New Roman"/>
          <w:sz w:val="24"/>
          <w:szCs w:val="24"/>
        </w:rPr>
      </w:pPr>
      <w:r w:rsidRPr="000B6281">
        <w:rPr>
          <w:rFonts w:ascii="Times New Roman" w:hAnsi="Times New Roman" w:cs="Times New Roman"/>
          <w:b/>
          <w:sz w:val="24"/>
          <w:szCs w:val="24"/>
        </w:rPr>
        <w:t>Objetivo:</w:t>
      </w:r>
      <w:r w:rsidR="00E03692">
        <w:rPr>
          <w:rFonts w:ascii="Times New Roman" w:hAnsi="Times New Roman" w:cs="Times New Roman"/>
          <w:sz w:val="24"/>
          <w:szCs w:val="24"/>
        </w:rPr>
        <w:t xml:space="preserve"> I</w:t>
      </w:r>
      <w:r w:rsidR="00540236">
        <w:rPr>
          <w:rFonts w:ascii="Times New Roman" w:hAnsi="Times New Roman" w:cs="Times New Roman"/>
          <w:sz w:val="24"/>
          <w:szCs w:val="24"/>
        </w:rPr>
        <w:t>mpulsar la realización de actividades culturales que atraigan turismo cultural mejorando con ello la economía del municipio.</w:t>
      </w:r>
    </w:p>
    <w:p w:rsidR="00E03692" w:rsidRDefault="00E03692"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1</w:t>
      </w:r>
      <w:r w:rsidRPr="000B6281">
        <w:rPr>
          <w:rFonts w:ascii="Times New Roman" w:hAnsi="Times New Roman" w:cs="Times New Roman"/>
          <w:b/>
          <w:sz w:val="24"/>
          <w:szCs w:val="24"/>
        </w:rPr>
        <w:t>:</w:t>
      </w:r>
      <w:r>
        <w:rPr>
          <w:rFonts w:ascii="Times New Roman" w:hAnsi="Times New Roman" w:cs="Times New Roman"/>
          <w:sz w:val="24"/>
          <w:szCs w:val="24"/>
        </w:rPr>
        <w:t xml:space="preserve"> Número de  exposiciones mensuales en la galería del municipio con participación de artistas regionales y nacionales.</w:t>
      </w:r>
    </w:p>
    <w:p w:rsidR="00E03692" w:rsidRDefault="00E03692"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2</w:t>
      </w:r>
      <w:r w:rsidRPr="000B6281">
        <w:rPr>
          <w:rFonts w:ascii="Times New Roman" w:hAnsi="Times New Roman" w:cs="Times New Roman"/>
          <w:b/>
          <w:sz w:val="24"/>
          <w:szCs w:val="24"/>
        </w:rPr>
        <w:t>:</w:t>
      </w:r>
      <w:r>
        <w:rPr>
          <w:rFonts w:ascii="Times New Roman" w:hAnsi="Times New Roman" w:cs="Times New Roman"/>
          <w:sz w:val="24"/>
          <w:szCs w:val="24"/>
        </w:rPr>
        <w:t xml:space="preserve"> Numero de conferencias anua</w:t>
      </w:r>
      <w:r w:rsidR="00EA6176">
        <w:rPr>
          <w:rFonts w:ascii="Times New Roman" w:hAnsi="Times New Roman" w:cs="Times New Roman"/>
          <w:sz w:val="24"/>
          <w:szCs w:val="24"/>
        </w:rPr>
        <w:t xml:space="preserve">les </w:t>
      </w:r>
      <w:r>
        <w:rPr>
          <w:rFonts w:ascii="Times New Roman" w:hAnsi="Times New Roman" w:cs="Times New Roman"/>
          <w:sz w:val="24"/>
          <w:szCs w:val="24"/>
        </w:rPr>
        <w:t xml:space="preserve">en el municipio </w:t>
      </w:r>
      <w:r w:rsidR="00EA6176">
        <w:rPr>
          <w:rFonts w:ascii="Times New Roman" w:hAnsi="Times New Roman" w:cs="Times New Roman"/>
          <w:sz w:val="24"/>
          <w:szCs w:val="24"/>
        </w:rPr>
        <w:t xml:space="preserve">impartidas por </w:t>
      </w:r>
      <w:r>
        <w:rPr>
          <w:rFonts w:ascii="Times New Roman" w:hAnsi="Times New Roman" w:cs="Times New Roman"/>
          <w:sz w:val="24"/>
          <w:szCs w:val="24"/>
        </w:rPr>
        <w:t>artistas</w:t>
      </w:r>
      <w:r w:rsidR="00EA6176">
        <w:rPr>
          <w:rFonts w:ascii="Times New Roman" w:hAnsi="Times New Roman" w:cs="Times New Roman"/>
          <w:sz w:val="24"/>
          <w:szCs w:val="24"/>
        </w:rPr>
        <w:t xml:space="preserve">  regionales y nacionales</w:t>
      </w:r>
      <w:r>
        <w:rPr>
          <w:rFonts w:ascii="Times New Roman" w:hAnsi="Times New Roman" w:cs="Times New Roman"/>
          <w:sz w:val="24"/>
          <w:szCs w:val="24"/>
        </w:rPr>
        <w:t>.</w:t>
      </w:r>
    </w:p>
    <w:p w:rsidR="00E03692" w:rsidRDefault="00E03692"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3</w:t>
      </w:r>
      <w:r w:rsidRPr="000B6281">
        <w:rPr>
          <w:rFonts w:ascii="Times New Roman" w:hAnsi="Times New Roman" w:cs="Times New Roman"/>
          <w:b/>
          <w:sz w:val="24"/>
          <w:szCs w:val="24"/>
        </w:rPr>
        <w:t>:</w:t>
      </w:r>
      <w:r>
        <w:rPr>
          <w:rFonts w:ascii="Times New Roman" w:hAnsi="Times New Roman" w:cs="Times New Roman"/>
          <w:sz w:val="24"/>
          <w:szCs w:val="24"/>
        </w:rPr>
        <w:t xml:space="preserve"> Numero de eventos artísticos y culturales realizados durante el mes en la cabecera municipal.</w:t>
      </w:r>
    </w:p>
    <w:p w:rsidR="00E03692" w:rsidRDefault="00E03692" w:rsidP="00542783">
      <w:pPr>
        <w:jc w:val="both"/>
        <w:rPr>
          <w:rFonts w:ascii="Times New Roman" w:hAnsi="Times New Roman" w:cs="Times New Roman"/>
          <w:sz w:val="24"/>
          <w:szCs w:val="24"/>
        </w:rPr>
      </w:pPr>
      <w:r w:rsidRPr="000B6281">
        <w:rPr>
          <w:rFonts w:ascii="Times New Roman" w:hAnsi="Times New Roman" w:cs="Times New Roman"/>
          <w:b/>
          <w:sz w:val="24"/>
          <w:szCs w:val="24"/>
        </w:rPr>
        <w:t>Indicador</w:t>
      </w:r>
      <w:r w:rsidR="000B6281">
        <w:rPr>
          <w:rFonts w:ascii="Times New Roman" w:hAnsi="Times New Roman" w:cs="Times New Roman"/>
          <w:b/>
          <w:sz w:val="24"/>
          <w:szCs w:val="24"/>
        </w:rPr>
        <w:t xml:space="preserve"> 4</w:t>
      </w:r>
      <w:r w:rsidRPr="000B6281">
        <w:rPr>
          <w:rFonts w:ascii="Times New Roman" w:hAnsi="Times New Roman" w:cs="Times New Roman"/>
          <w:b/>
          <w:sz w:val="24"/>
          <w:szCs w:val="24"/>
        </w:rPr>
        <w:t>:</w:t>
      </w:r>
      <w:r>
        <w:rPr>
          <w:rFonts w:ascii="Times New Roman" w:hAnsi="Times New Roman" w:cs="Times New Roman"/>
          <w:sz w:val="24"/>
          <w:szCs w:val="24"/>
        </w:rPr>
        <w:t xml:space="preserve"> Numero de fachadas y corredores</w:t>
      </w:r>
      <w:r w:rsidR="00EA6176">
        <w:rPr>
          <w:rFonts w:ascii="Times New Roman" w:hAnsi="Times New Roman" w:cs="Times New Roman"/>
          <w:sz w:val="24"/>
          <w:szCs w:val="24"/>
        </w:rPr>
        <w:t xml:space="preserve"> </w:t>
      </w:r>
      <w:r>
        <w:rPr>
          <w:rFonts w:ascii="Times New Roman" w:hAnsi="Times New Roman" w:cs="Times New Roman"/>
          <w:sz w:val="24"/>
          <w:szCs w:val="24"/>
        </w:rPr>
        <w:t xml:space="preserve"> de las principales casas históricas del municipio </w:t>
      </w:r>
      <w:r w:rsidR="00EA6176">
        <w:rPr>
          <w:rFonts w:ascii="Times New Roman" w:hAnsi="Times New Roman" w:cs="Times New Roman"/>
          <w:sz w:val="24"/>
          <w:szCs w:val="24"/>
        </w:rPr>
        <w:t xml:space="preserve"> rehabilitados </w:t>
      </w:r>
      <w:r>
        <w:rPr>
          <w:rFonts w:ascii="Times New Roman" w:hAnsi="Times New Roman" w:cs="Times New Roman"/>
          <w:sz w:val="24"/>
          <w:szCs w:val="24"/>
        </w:rPr>
        <w:t xml:space="preserve">en relacion a las que se encuentran dañadas. </w:t>
      </w:r>
    </w:p>
    <w:p w:rsidR="00837484" w:rsidRDefault="00837484" w:rsidP="00C33C4E">
      <w:pPr>
        <w:tabs>
          <w:tab w:val="left" w:pos="4935"/>
        </w:tabs>
        <w:jc w:val="both"/>
        <w:rPr>
          <w:rFonts w:ascii="Times New Roman" w:hAnsi="Times New Roman" w:cs="Times New Roman"/>
          <w:sz w:val="24"/>
          <w:szCs w:val="24"/>
        </w:rPr>
      </w:pPr>
      <w:r w:rsidRPr="00837484">
        <w:rPr>
          <w:rFonts w:ascii="Times New Roman" w:hAnsi="Times New Roman" w:cs="Times New Roman"/>
          <w:b/>
          <w:sz w:val="24"/>
          <w:szCs w:val="24"/>
        </w:rPr>
        <w:t>Objetivo:</w:t>
      </w:r>
      <w:r w:rsidR="00C33C4E">
        <w:rPr>
          <w:rFonts w:ascii="Times New Roman" w:hAnsi="Times New Roman" w:cs="Times New Roman"/>
          <w:b/>
          <w:sz w:val="24"/>
          <w:szCs w:val="24"/>
        </w:rPr>
        <w:t xml:space="preserve"> </w:t>
      </w:r>
      <w:r w:rsidR="00C33C4E" w:rsidRPr="00C33C4E">
        <w:rPr>
          <w:rFonts w:ascii="Times New Roman" w:hAnsi="Times New Roman" w:cs="Times New Roman"/>
          <w:sz w:val="24"/>
          <w:szCs w:val="24"/>
        </w:rPr>
        <w:t>Promover l</w:t>
      </w:r>
      <w:r w:rsidR="00C33C4E">
        <w:rPr>
          <w:rFonts w:ascii="Times New Roman" w:hAnsi="Times New Roman" w:cs="Times New Roman"/>
          <w:sz w:val="24"/>
          <w:szCs w:val="24"/>
        </w:rPr>
        <w:t>a cultura del deporte  a fin de impactar en el desarrollo integral de las y los ciudadanos cuautlenses contando con la infraestructura básica en óptimas condiciones.</w:t>
      </w:r>
    </w:p>
    <w:p w:rsidR="00C33C4E" w:rsidRDefault="00821B83" w:rsidP="00C33C4E">
      <w:pPr>
        <w:tabs>
          <w:tab w:val="left" w:pos="4935"/>
        </w:tabs>
        <w:jc w:val="both"/>
        <w:rPr>
          <w:rFonts w:ascii="Times New Roman" w:hAnsi="Times New Roman" w:cs="Times New Roman"/>
          <w:b/>
          <w:sz w:val="24"/>
          <w:szCs w:val="24"/>
        </w:rPr>
      </w:pPr>
      <w:r w:rsidRPr="00821B83">
        <w:rPr>
          <w:rFonts w:ascii="Times New Roman" w:hAnsi="Times New Roman" w:cs="Times New Roman"/>
          <w:b/>
          <w:sz w:val="24"/>
          <w:szCs w:val="24"/>
        </w:rPr>
        <w:t xml:space="preserve">Indicador: </w:t>
      </w:r>
      <w:r w:rsidR="00283DD6" w:rsidRPr="00283DD6">
        <w:rPr>
          <w:rFonts w:ascii="Times New Roman" w:hAnsi="Times New Roman" w:cs="Times New Roman"/>
          <w:sz w:val="24"/>
          <w:szCs w:val="24"/>
        </w:rPr>
        <w:t>Espacios deportivos rehabilitados en</w:t>
      </w:r>
      <w:r w:rsidR="00D477AA">
        <w:rPr>
          <w:rFonts w:ascii="Times New Roman" w:hAnsi="Times New Roman" w:cs="Times New Roman"/>
          <w:sz w:val="24"/>
          <w:szCs w:val="24"/>
        </w:rPr>
        <w:t xml:space="preserve"> el año evaluado en</w:t>
      </w:r>
      <w:r w:rsidR="00283DD6" w:rsidRPr="00283DD6">
        <w:rPr>
          <w:rFonts w:ascii="Times New Roman" w:hAnsi="Times New Roman" w:cs="Times New Roman"/>
          <w:sz w:val="24"/>
          <w:szCs w:val="24"/>
        </w:rPr>
        <w:t xml:space="preserve"> relacion a los</w:t>
      </w:r>
      <w:r w:rsidR="00D477AA">
        <w:rPr>
          <w:rFonts w:ascii="Times New Roman" w:hAnsi="Times New Roman" w:cs="Times New Roman"/>
          <w:sz w:val="24"/>
          <w:szCs w:val="24"/>
        </w:rPr>
        <w:t xml:space="preserve"> espacios</w:t>
      </w:r>
      <w:r w:rsidR="00283DD6" w:rsidRPr="00283DD6">
        <w:rPr>
          <w:rFonts w:ascii="Times New Roman" w:hAnsi="Times New Roman" w:cs="Times New Roman"/>
          <w:sz w:val="24"/>
          <w:szCs w:val="24"/>
        </w:rPr>
        <w:t xml:space="preserve"> dañados</w:t>
      </w:r>
      <w:r w:rsidR="00D477AA">
        <w:rPr>
          <w:rFonts w:ascii="Times New Roman" w:hAnsi="Times New Roman" w:cs="Times New Roman"/>
          <w:b/>
          <w:sz w:val="24"/>
          <w:szCs w:val="24"/>
        </w:rPr>
        <w:t>.</w:t>
      </w:r>
    </w:p>
    <w:p w:rsidR="00932230" w:rsidRDefault="009B1051" w:rsidP="009B1051">
      <w:pPr>
        <w:jc w:val="both"/>
        <w:rPr>
          <w:rFonts w:ascii="Times New Roman" w:hAnsi="Times New Roman" w:cs="Times New Roman"/>
          <w:sz w:val="24"/>
          <w:szCs w:val="24"/>
        </w:rPr>
      </w:pPr>
      <w:r w:rsidRPr="0024180F">
        <w:rPr>
          <w:rFonts w:ascii="Times New Roman" w:hAnsi="Times New Roman" w:cs="Times New Roman"/>
          <w:b/>
          <w:sz w:val="24"/>
          <w:szCs w:val="24"/>
        </w:rPr>
        <w:t>Objetivo:</w:t>
      </w:r>
      <w:r>
        <w:rPr>
          <w:rFonts w:ascii="Times New Roman" w:hAnsi="Times New Roman" w:cs="Times New Roman"/>
          <w:sz w:val="24"/>
          <w:szCs w:val="24"/>
        </w:rPr>
        <w:t xml:space="preserve"> Mejorar la infraestructura básica </w:t>
      </w:r>
      <w:r w:rsidR="0024180F">
        <w:rPr>
          <w:rFonts w:ascii="Times New Roman" w:hAnsi="Times New Roman" w:cs="Times New Roman"/>
          <w:sz w:val="24"/>
          <w:szCs w:val="24"/>
        </w:rPr>
        <w:t xml:space="preserve">en el municipio  a fin de  incidir </w:t>
      </w:r>
      <w:r>
        <w:rPr>
          <w:rFonts w:ascii="Times New Roman" w:hAnsi="Times New Roman" w:cs="Times New Roman"/>
          <w:sz w:val="24"/>
          <w:szCs w:val="24"/>
        </w:rPr>
        <w:t xml:space="preserve">de manera directa en el aprovechamiento  de los recursos existentes </w:t>
      </w:r>
      <w:r w:rsidR="0024180F">
        <w:rPr>
          <w:rFonts w:ascii="Times New Roman" w:hAnsi="Times New Roman" w:cs="Times New Roman"/>
          <w:sz w:val="24"/>
          <w:szCs w:val="24"/>
        </w:rPr>
        <w:t xml:space="preserve"> atrayendo turismo que impacte de manera directa en la economía del municipio y sus localidades. </w:t>
      </w:r>
    </w:p>
    <w:p w:rsidR="00CD36D9" w:rsidRPr="00CD36D9" w:rsidRDefault="002A7C1B" w:rsidP="00CD36D9">
      <w:pPr>
        <w:jc w:val="both"/>
        <w:rPr>
          <w:rFonts w:ascii="Times New Roman" w:hAnsi="Times New Roman" w:cs="Times New Roman"/>
          <w:sz w:val="24"/>
          <w:szCs w:val="24"/>
        </w:rPr>
      </w:pPr>
      <w:r w:rsidRPr="002A7C1B">
        <w:rPr>
          <w:rFonts w:ascii="Times New Roman" w:hAnsi="Times New Roman" w:cs="Times New Roman"/>
          <w:b/>
          <w:sz w:val="24"/>
          <w:szCs w:val="24"/>
        </w:rPr>
        <w:t>Indicador</w:t>
      </w:r>
      <w:r w:rsidR="00CD36D9">
        <w:rPr>
          <w:rFonts w:ascii="Times New Roman" w:hAnsi="Times New Roman" w:cs="Times New Roman"/>
          <w:b/>
          <w:sz w:val="24"/>
          <w:szCs w:val="24"/>
        </w:rPr>
        <w:t xml:space="preserve"> 1</w:t>
      </w:r>
      <w:r w:rsidRPr="002A7C1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Número de calles, carreteras y caminos saca- cosechas rehabilitadas durante el año evaluado en relación a los dañados. </w:t>
      </w:r>
    </w:p>
    <w:p w:rsidR="00A16967" w:rsidRDefault="00CD36D9" w:rsidP="00CD36D9">
      <w:pPr>
        <w:jc w:val="both"/>
        <w:rPr>
          <w:rFonts w:ascii="Times New Roman" w:hAnsi="Times New Roman" w:cs="Times New Roman"/>
          <w:sz w:val="24"/>
          <w:szCs w:val="24"/>
        </w:rPr>
      </w:pPr>
      <w:r w:rsidRPr="00CD36D9">
        <w:rPr>
          <w:rFonts w:ascii="Times New Roman" w:hAnsi="Times New Roman" w:cs="Times New Roman"/>
          <w:b/>
          <w:sz w:val="24"/>
          <w:szCs w:val="24"/>
        </w:rPr>
        <w:t xml:space="preserve">Indicador 2: </w:t>
      </w:r>
      <w:r w:rsidRPr="00CD36D9">
        <w:rPr>
          <w:rFonts w:ascii="Times New Roman" w:hAnsi="Times New Roman" w:cs="Times New Roman"/>
          <w:sz w:val="24"/>
          <w:szCs w:val="24"/>
        </w:rPr>
        <w:t>Número de  solicitudes de apoyo  para micro y pequeñas empresas en relacion a los programas ofertados por el gobierno estatal y federal</w:t>
      </w:r>
      <w:r w:rsidR="0015132B">
        <w:rPr>
          <w:rFonts w:ascii="Times New Roman" w:hAnsi="Times New Roman" w:cs="Times New Roman"/>
          <w:sz w:val="24"/>
          <w:szCs w:val="24"/>
        </w:rPr>
        <w:t xml:space="preserve"> a fin de mejorar la economía del municipio</w:t>
      </w:r>
      <w:r w:rsidRPr="00CD36D9">
        <w:rPr>
          <w:rFonts w:ascii="Times New Roman" w:hAnsi="Times New Roman" w:cs="Times New Roman"/>
          <w:sz w:val="24"/>
          <w:szCs w:val="24"/>
        </w:rPr>
        <w:t xml:space="preserve">. </w:t>
      </w:r>
    </w:p>
    <w:p w:rsidR="00A16967" w:rsidRDefault="00A16967" w:rsidP="00CD36D9">
      <w:pPr>
        <w:jc w:val="both"/>
        <w:rPr>
          <w:rFonts w:ascii="Times New Roman" w:hAnsi="Times New Roman" w:cs="Times New Roman"/>
          <w:sz w:val="24"/>
          <w:szCs w:val="24"/>
        </w:rPr>
      </w:pPr>
      <w:r w:rsidRPr="00A16967">
        <w:rPr>
          <w:rFonts w:ascii="Times New Roman" w:hAnsi="Times New Roman" w:cs="Times New Roman"/>
          <w:b/>
          <w:sz w:val="24"/>
          <w:szCs w:val="24"/>
        </w:rPr>
        <w:t xml:space="preserve">Objetivo: </w:t>
      </w:r>
      <w:r w:rsidRPr="00A16967">
        <w:rPr>
          <w:rFonts w:ascii="Times New Roman" w:hAnsi="Times New Roman" w:cs="Times New Roman"/>
          <w:sz w:val="24"/>
          <w:szCs w:val="24"/>
        </w:rPr>
        <w:t xml:space="preserve">Mejorar los medios de producción </w:t>
      </w:r>
      <w:r w:rsidR="009E5DC3">
        <w:rPr>
          <w:rFonts w:ascii="Times New Roman" w:hAnsi="Times New Roman" w:cs="Times New Roman"/>
          <w:sz w:val="24"/>
          <w:szCs w:val="24"/>
        </w:rPr>
        <w:t xml:space="preserve"> de los productores del municipio</w:t>
      </w:r>
      <w:r w:rsidR="00A63635">
        <w:rPr>
          <w:rFonts w:ascii="Times New Roman" w:hAnsi="Times New Roman" w:cs="Times New Roman"/>
          <w:sz w:val="24"/>
          <w:szCs w:val="24"/>
        </w:rPr>
        <w:t xml:space="preserve"> a fin de incrementar la economía.</w:t>
      </w:r>
    </w:p>
    <w:p w:rsidR="00A63635" w:rsidRDefault="00A63635" w:rsidP="00CD36D9">
      <w:pPr>
        <w:jc w:val="both"/>
        <w:rPr>
          <w:rFonts w:ascii="Times New Roman" w:hAnsi="Times New Roman" w:cs="Times New Roman"/>
          <w:sz w:val="24"/>
          <w:szCs w:val="24"/>
        </w:rPr>
      </w:pPr>
    </w:p>
    <w:p w:rsidR="00FA08D7" w:rsidRDefault="00FA08D7" w:rsidP="00CD36D9">
      <w:pPr>
        <w:jc w:val="both"/>
        <w:rPr>
          <w:rFonts w:ascii="Times New Roman" w:hAnsi="Times New Roman" w:cs="Times New Roman"/>
          <w:b/>
          <w:sz w:val="24"/>
          <w:szCs w:val="24"/>
        </w:rPr>
      </w:pPr>
    </w:p>
    <w:p w:rsidR="00A63635" w:rsidRPr="00FA08D7" w:rsidRDefault="00A63635" w:rsidP="00CD36D9">
      <w:pPr>
        <w:jc w:val="both"/>
        <w:rPr>
          <w:rFonts w:ascii="Times New Roman" w:hAnsi="Times New Roman" w:cs="Times New Roman"/>
          <w:sz w:val="24"/>
          <w:szCs w:val="24"/>
        </w:rPr>
      </w:pPr>
      <w:r w:rsidRPr="00A63635">
        <w:rPr>
          <w:rFonts w:ascii="Times New Roman" w:hAnsi="Times New Roman" w:cs="Times New Roman"/>
          <w:b/>
          <w:sz w:val="24"/>
          <w:szCs w:val="24"/>
        </w:rPr>
        <w:t>Indicador:</w:t>
      </w:r>
      <w:r w:rsidR="00FA08D7">
        <w:rPr>
          <w:rFonts w:ascii="Times New Roman" w:hAnsi="Times New Roman" w:cs="Times New Roman"/>
          <w:b/>
          <w:sz w:val="24"/>
          <w:szCs w:val="24"/>
        </w:rPr>
        <w:t xml:space="preserve"> </w:t>
      </w:r>
      <w:r w:rsidR="00FA08D7" w:rsidRPr="00FA08D7">
        <w:rPr>
          <w:rFonts w:ascii="Times New Roman" w:hAnsi="Times New Roman" w:cs="Times New Roman"/>
          <w:sz w:val="24"/>
          <w:szCs w:val="24"/>
        </w:rPr>
        <w:t>Número de capacitaciones</w:t>
      </w:r>
      <w:r w:rsidR="00FA08D7">
        <w:rPr>
          <w:rFonts w:ascii="Times New Roman" w:hAnsi="Times New Roman" w:cs="Times New Roman"/>
          <w:sz w:val="24"/>
          <w:szCs w:val="24"/>
        </w:rPr>
        <w:t xml:space="preserve"> realizadas </w:t>
      </w:r>
      <w:r w:rsidR="00FA08D7" w:rsidRPr="00FA08D7">
        <w:rPr>
          <w:rFonts w:ascii="Times New Roman" w:hAnsi="Times New Roman" w:cs="Times New Roman"/>
          <w:sz w:val="24"/>
          <w:szCs w:val="24"/>
        </w:rPr>
        <w:t xml:space="preserve"> para mejorar los medios de medios de producción</w:t>
      </w:r>
      <w:r w:rsidR="00FA08D7">
        <w:rPr>
          <w:rFonts w:ascii="Times New Roman" w:hAnsi="Times New Roman" w:cs="Times New Roman"/>
          <w:sz w:val="24"/>
          <w:szCs w:val="24"/>
        </w:rPr>
        <w:t xml:space="preserve"> en el municipio.</w:t>
      </w:r>
    </w:p>
    <w:p w:rsidR="0004084B" w:rsidRDefault="0004084B" w:rsidP="00542783">
      <w:pPr>
        <w:spacing w:after="0"/>
        <w:jc w:val="both"/>
        <w:rPr>
          <w:rFonts w:ascii="Times New Roman" w:hAnsi="Times New Roman" w:cs="Times New Roman"/>
          <w:sz w:val="24"/>
          <w:szCs w:val="24"/>
        </w:rPr>
      </w:pPr>
    </w:p>
    <w:p w:rsidR="004A63BF" w:rsidRDefault="004A63BF" w:rsidP="00542783">
      <w:pPr>
        <w:spacing w:after="0"/>
        <w:jc w:val="both"/>
        <w:rPr>
          <w:rFonts w:ascii="Times New Roman" w:hAnsi="Times New Roman" w:cs="Times New Roman"/>
          <w:sz w:val="24"/>
          <w:szCs w:val="24"/>
        </w:rPr>
      </w:pPr>
      <w:r w:rsidRPr="004A63BF">
        <w:rPr>
          <w:rFonts w:ascii="Times New Roman" w:hAnsi="Times New Roman" w:cs="Times New Roman"/>
          <w:b/>
          <w:sz w:val="24"/>
          <w:szCs w:val="24"/>
        </w:rPr>
        <w:t>Objetivo:</w:t>
      </w:r>
      <w:r>
        <w:rPr>
          <w:rFonts w:ascii="Times New Roman" w:hAnsi="Times New Roman" w:cs="Times New Roman"/>
          <w:sz w:val="24"/>
          <w:szCs w:val="24"/>
        </w:rPr>
        <w:t xml:space="preserve"> Mejorar las líneas de conducción de agua potable en el municipio.</w:t>
      </w:r>
    </w:p>
    <w:p w:rsidR="004A63BF" w:rsidRDefault="004A63BF" w:rsidP="00542783">
      <w:pPr>
        <w:spacing w:after="0"/>
        <w:jc w:val="both"/>
        <w:rPr>
          <w:rFonts w:ascii="Times New Roman" w:hAnsi="Times New Roman" w:cs="Times New Roman"/>
          <w:sz w:val="24"/>
          <w:szCs w:val="24"/>
        </w:rPr>
      </w:pPr>
    </w:p>
    <w:p w:rsidR="004A63BF" w:rsidRDefault="004A63BF" w:rsidP="00542783">
      <w:pPr>
        <w:spacing w:after="0"/>
        <w:jc w:val="both"/>
        <w:rPr>
          <w:rFonts w:ascii="Times New Roman" w:hAnsi="Times New Roman" w:cs="Times New Roman"/>
          <w:sz w:val="24"/>
          <w:szCs w:val="24"/>
        </w:rPr>
      </w:pPr>
      <w:r w:rsidRPr="00512FA0">
        <w:rPr>
          <w:rFonts w:ascii="Times New Roman" w:hAnsi="Times New Roman" w:cs="Times New Roman"/>
          <w:b/>
          <w:sz w:val="24"/>
          <w:szCs w:val="24"/>
        </w:rPr>
        <w:t>Indicador:</w:t>
      </w:r>
      <w:r>
        <w:rPr>
          <w:rFonts w:ascii="Times New Roman" w:hAnsi="Times New Roman" w:cs="Times New Roman"/>
          <w:sz w:val="24"/>
          <w:szCs w:val="24"/>
        </w:rPr>
        <w:t xml:space="preserve"> Número de  líneas de conducción de agua potable rehabilitadas en relacion a las dañadas durante la presente gestión. </w:t>
      </w:r>
    </w:p>
    <w:p w:rsidR="00EA4B08" w:rsidRDefault="00EA4B08" w:rsidP="00542783">
      <w:pPr>
        <w:spacing w:after="0"/>
        <w:jc w:val="both"/>
        <w:rPr>
          <w:rFonts w:ascii="Times New Roman" w:hAnsi="Times New Roman" w:cs="Times New Roman"/>
          <w:sz w:val="24"/>
          <w:szCs w:val="24"/>
        </w:rPr>
      </w:pPr>
    </w:p>
    <w:p w:rsidR="00EA4B08" w:rsidRDefault="00EA4B08" w:rsidP="00630D2C">
      <w:pPr>
        <w:tabs>
          <w:tab w:val="left" w:pos="7800"/>
        </w:tabs>
        <w:spacing w:after="0"/>
        <w:jc w:val="both"/>
        <w:rPr>
          <w:rFonts w:ascii="Times New Roman" w:hAnsi="Times New Roman" w:cs="Times New Roman"/>
          <w:sz w:val="24"/>
          <w:szCs w:val="24"/>
        </w:rPr>
      </w:pPr>
      <w:r w:rsidRPr="00EA4B08">
        <w:rPr>
          <w:rFonts w:ascii="Times New Roman" w:hAnsi="Times New Roman" w:cs="Times New Roman"/>
          <w:b/>
          <w:sz w:val="24"/>
          <w:szCs w:val="24"/>
        </w:rPr>
        <w:t xml:space="preserve">Objetivo: </w:t>
      </w:r>
      <w:r w:rsidR="00630D2C" w:rsidRPr="00630D2C">
        <w:rPr>
          <w:rFonts w:ascii="Times New Roman" w:hAnsi="Times New Roman" w:cs="Times New Roman"/>
          <w:sz w:val="24"/>
          <w:szCs w:val="24"/>
        </w:rPr>
        <w:t>Fomentar una cultura ambiental en los habitantes del municipio.</w:t>
      </w:r>
      <w:r w:rsidR="00630D2C">
        <w:rPr>
          <w:rFonts w:ascii="Times New Roman" w:hAnsi="Times New Roman" w:cs="Times New Roman"/>
          <w:sz w:val="24"/>
          <w:szCs w:val="24"/>
        </w:rPr>
        <w:tab/>
      </w:r>
    </w:p>
    <w:p w:rsidR="00630D2C" w:rsidRDefault="00630D2C" w:rsidP="00630D2C">
      <w:pPr>
        <w:tabs>
          <w:tab w:val="left" w:pos="7800"/>
        </w:tabs>
        <w:spacing w:after="0"/>
        <w:jc w:val="both"/>
        <w:rPr>
          <w:rFonts w:ascii="Times New Roman" w:hAnsi="Times New Roman" w:cs="Times New Roman"/>
          <w:sz w:val="24"/>
          <w:szCs w:val="24"/>
        </w:rPr>
      </w:pPr>
    </w:p>
    <w:p w:rsidR="00630D2C" w:rsidRDefault="00630D2C" w:rsidP="00542783">
      <w:pPr>
        <w:spacing w:after="0"/>
        <w:jc w:val="both"/>
        <w:rPr>
          <w:rFonts w:ascii="Times New Roman" w:hAnsi="Times New Roman" w:cs="Times New Roman"/>
          <w:sz w:val="24"/>
          <w:szCs w:val="24"/>
        </w:rPr>
      </w:pPr>
      <w:r w:rsidRPr="00630D2C">
        <w:rPr>
          <w:rFonts w:ascii="Times New Roman" w:hAnsi="Times New Roman" w:cs="Times New Roman"/>
          <w:b/>
          <w:sz w:val="24"/>
          <w:szCs w:val="24"/>
        </w:rPr>
        <w:t>Indicador:</w:t>
      </w:r>
      <w:r>
        <w:rPr>
          <w:rFonts w:ascii="Times New Roman" w:hAnsi="Times New Roman" w:cs="Times New Roman"/>
          <w:sz w:val="24"/>
          <w:szCs w:val="24"/>
        </w:rPr>
        <w:t xml:space="preserve"> Numero de pláticas  de sensibilización en materia ambiental durante el semestre evaluado.</w:t>
      </w:r>
    </w:p>
    <w:p w:rsidR="00DF4120" w:rsidRDefault="00DF4120" w:rsidP="00542783">
      <w:pPr>
        <w:spacing w:after="0"/>
        <w:jc w:val="both"/>
        <w:rPr>
          <w:rFonts w:ascii="Times New Roman" w:hAnsi="Times New Roman" w:cs="Times New Roman"/>
          <w:sz w:val="24"/>
          <w:szCs w:val="24"/>
        </w:rPr>
      </w:pPr>
    </w:p>
    <w:p w:rsidR="004732A3" w:rsidRDefault="00DF4120" w:rsidP="004732A3">
      <w:pPr>
        <w:autoSpaceDE w:val="0"/>
        <w:autoSpaceDN w:val="0"/>
        <w:adjustRightInd w:val="0"/>
        <w:spacing w:after="0" w:line="240" w:lineRule="auto"/>
        <w:jc w:val="both"/>
        <w:rPr>
          <w:rFonts w:ascii="Times New Roman" w:hAnsi="Times New Roman" w:cs="Times New Roman"/>
          <w:color w:val="000000"/>
          <w:sz w:val="24"/>
          <w:szCs w:val="24"/>
        </w:rPr>
      </w:pPr>
      <w:r w:rsidRPr="00DF4120">
        <w:rPr>
          <w:rFonts w:ascii="Times New Roman" w:hAnsi="Times New Roman" w:cs="Times New Roman"/>
          <w:b/>
          <w:sz w:val="24"/>
          <w:szCs w:val="24"/>
        </w:rPr>
        <w:t xml:space="preserve">Objetivo: </w:t>
      </w:r>
      <w:r w:rsidR="004732A3">
        <w:rPr>
          <w:rFonts w:ascii="Times New Roman" w:hAnsi="Times New Roman" w:cs="Times New Roman"/>
          <w:color w:val="000000"/>
          <w:sz w:val="24"/>
          <w:szCs w:val="24"/>
        </w:rPr>
        <w:t>Ser un municipio que cumpla debidamente con los requerimientos de transparencia y acceso a la información pública la ciudadanía, entes públicos y privados de conformidad a lo establecido por las disposiciones legales en la materia y avalados por el Instituto de Trasparencia, Información Pública y Protección de datos personales del Estado de Jalisco (ITEI).</w:t>
      </w:r>
    </w:p>
    <w:p w:rsidR="004732A3" w:rsidRDefault="004732A3" w:rsidP="004732A3">
      <w:pPr>
        <w:autoSpaceDE w:val="0"/>
        <w:autoSpaceDN w:val="0"/>
        <w:adjustRightInd w:val="0"/>
        <w:spacing w:after="0" w:line="240" w:lineRule="auto"/>
        <w:jc w:val="both"/>
        <w:rPr>
          <w:rFonts w:ascii="Times New Roman" w:hAnsi="Times New Roman" w:cs="Times New Roman"/>
          <w:color w:val="000000"/>
          <w:sz w:val="24"/>
          <w:szCs w:val="24"/>
        </w:rPr>
      </w:pPr>
    </w:p>
    <w:p w:rsidR="004732A3" w:rsidRDefault="004732A3" w:rsidP="004732A3">
      <w:pPr>
        <w:autoSpaceDE w:val="0"/>
        <w:autoSpaceDN w:val="0"/>
        <w:adjustRightInd w:val="0"/>
        <w:spacing w:after="0" w:line="240" w:lineRule="auto"/>
        <w:jc w:val="both"/>
        <w:rPr>
          <w:rFonts w:ascii="Times New Roman" w:hAnsi="Times New Roman" w:cs="Times New Roman"/>
          <w:color w:val="000000"/>
          <w:sz w:val="24"/>
          <w:szCs w:val="24"/>
        </w:rPr>
      </w:pPr>
      <w:r w:rsidRPr="004732A3">
        <w:rPr>
          <w:rFonts w:ascii="Times New Roman" w:hAnsi="Times New Roman" w:cs="Times New Roman"/>
          <w:b/>
          <w:color w:val="000000"/>
          <w:sz w:val="24"/>
          <w:szCs w:val="24"/>
        </w:rPr>
        <w:t>Indicador</w:t>
      </w:r>
      <w:r>
        <w:rPr>
          <w:rFonts w:ascii="Times New Roman" w:hAnsi="Times New Roman" w:cs="Times New Roman"/>
          <w:b/>
          <w:color w:val="000000"/>
          <w:sz w:val="24"/>
          <w:szCs w:val="24"/>
        </w:rPr>
        <w:t xml:space="preserve"> 1: </w:t>
      </w:r>
      <w:r w:rsidRPr="004732A3">
        <w:rPr>
          <w:rFonts w:ascii="Times New Roman" w:hAnsi="Times New Roman" w:cs="Times New Roman"/>
          <w:color w:val="000000"/>
          <w:sz w:val="24"/>
          <w:szCs w:val="24"/>
        </w:rPr>
        <w:t xml:space="preserve">Numero de capacitaciones ofertadas a personal del H. Ayuntamiento </w:t>
      </w:r>
      <w:r>
        <w:rPr>
          <w:rFonts w:ascii="Times New Roman" w:hAnsi="Times New Roman" w:cs="Times New Roman"/>
          <w:color w:val="000000"/>
          <w:sz w:val="24"/>
          <w:szCs w:val="24"/>
        </w:rPr>
        <w:t>en materia de transparencia.</w:t>
      </w:r>
    </w:p>
    <w:p w:rsidR="004732A3" w:rsidRDefault="004732A3" w:rsidP="004732A3">
      <w:pPr>
        <w:autoSpaceDE w:val="0"/>
        <w:autoSpaceDN w:val="0"/>
        <w:adjustRightInd w:val="0"/>
        <w:spacing w:after="0" w:line="240" w:lineRule="auto"/>
        <w:jc w:val="both"/>
        <w:rPr>
          <w:rFonts w:ascii="Times New Roman" w:hAnsi="Times New Roman" w:cs="Times New Roman"/>
          <w:color w:val="000000"/>
          <w:sz w:val="24"/>
          <w:szCs w:val="24"/>
        </w:rPr>
      </w:pPr>
    </w:p>
    <w:p w:rsidR="00DF4120" w:rsidRPr="004A6F74" w:rsidRDefault="004732A3" w:rsidP="004A6F74">
      <w:pPr>
        <w:autoSpaceDE w:val="0"/>
        <w:autoSpaceDN w:val="0"/>
        <w:adjustRightInd w:val="0"/>
        <w:spacing w:after="0" w:line="240" w:lineRule="auto"/>
        <w:jc w:val="both"/>
        <w:rPr>
          <w:rFonts w:ascii="Times New Roman" w:hAnsi="Times New Roman" w:cs="Times New Roman"/>
          <w:color w:val="000000"/>
          <w:sz w:val="24"/>
          <w:szCs w:val="24"/>
        </w:rPr>
      </w:pPr>
      <w:r w:rsidRPr="004732A3">
        <w:rPr>
          <w:rFonts w:ascii="Times New Roman" w:hAnsi="Times New Roman" w:cs="Times New Roman"/>
          <w:b/>
          <w:color w:val="000000"/>
          <w:sz w:val="24"/>
          <w:szCs w:val="24"/>
        </w:rPr>
        <w:t>Indicador 2:</w:t>
      </w:r>
      <w:r>
        <w:rPr>
          <w:rFonts w:ascii="Times New Roman" w:hAnsi="Times New Roman" w:cs="Times New Roman"/>
          <w:b/>
          <w:color w:val="000000"/>
          <w:sz w:val="24"/>
          <w:szCs w:val="24"/>
        </w:rPr>
        <w:t xml:space="preserve"> </w:t>
      </w:r>
      <w:r w:rsidRPr="004732A3">
        <w:rPr>
          <w:rFonts w:ascii="Times New Roman" w:hAnsi="Times New Roman" w:cs="Times New Roman"/>
          <w:color w:val="000000"/>
          <w:sz w:val="24"/>
          <w:szCs w:val="24"/>
        </w:rPr>
        <w:t>Número de solicitudes contestadas en relacion a las presentadas se</w:t>
      </w:r>
      <w:r>
        <w:rPr>
          <w:rFonts w:ascii="Times New Roman" w:hAnsi="Times New Roman" w:cs="Times New Roman"/>
          <w:color w:val="000000"/>
          <w:sz w:val="24"/>
          <w:szCs w:val="24"/>
        </w:rPr>
        <w:t>m</w:t>
      </w:r>
      <w:r w:rsidR="004A6F74">
        <w:rPr>
          <w:rFonts w:ascii="Times New Roman" w:hAnsi="Times New Roman" w:cs="Times New Roman"/>
          <w:color w:val="000000"/>
          <w:sz w:val="24"/>
          <w:szCs w:val="24"/>
        </w:rPr>
        <w:t>estralmente.</w:t>
      </w:r>
    </w:p>
    <w:p w:rsidR="00CD36D9" w:rsidRDefault="00CD36D9" w:rsidP="00CD36D9">
      <w:pPr>
        <w:jc w:val="both"/>
        <w:rPr>
          <w:rFonts w:ascii="Times New Roman" w:hAnsi="Times New Roman" w:cs="Times New Roman"/>
          <w:sz w:val="24"/>
          <w:szCs w:val="24"/>
        </w:rPr>
      </w:pPr>
      <w:r w:rsidRPr="000B6281">
        <w:rPr>
          <w:rFonts w:ascii="Times New Roman" w:hAnsi="Times New Roman" w:cs="Times New Roman"/>
          <w:b/>
          <w:sz w:val="24"/>
          <w:szCs w:val="24"/>
        </w:rPr>
        <w:t>Objetivo:</w:t>
      </w:r>
      <w:r>
        <w:rPr>
          <w:rFonts w:ascii="Times New Roman" w:hAnsi="Times New Roman" w:cs="Times New Roman"/>
          <w:sz w:val="24"/>
          <w:szCs w:val="24"/>
        </w:rPr>
        <w:t xml:space="preserve"> Contribuir en la disminución de la brechas de genero  mediante la difusión de la cultura de igualdad  entre mujeres y hombres en el ámbito público y privado.</w:t>
      </w:r>
    </w:p>
    <w:p w:rsidR="00CD36D9" w:rsidRDefault="00CD36D9" w:rsidP="00CD36D9">
      <w:pPr>
        <w:jc w:val="both"/>
        <w:rPr>
          <w:rFonts w:ascii="Times New Roman" w:hAnsi="Times New Roman" w:cs="Times New Roman"/>
          <w:sz w:val="24"/>
          <w:szCs w:val="24"/>
        </w:rPr>
      </w:pPr>
      <w:r w:rsidRPr="000B6281">
        <w:rPr>
          <w:rFonts w:ascii="Times New Roman" w:hAnsi="Times New Roman" w:cs="Times New Roman"/>
          <w:b/>
          <w:sz w:val="24"/>
          <w:szCs w:val="24"/>
        </w:rPr>
        <w:t>Indicador:</w:t>
      </w:r>
      <w:r>
        <w:rPr>
          <w:rFonts w:ascii="Times New Roman" w:hAnsi="Times New Roman" w:cs="Times New Roman"/>
          <w:sz w:val="24"/>
          <w:szCs w:val="24"/>
        </w:rPr>
        <w:t xml:space="preserve"> Número de pláticas y conferencias impartidas en materia de igualdad  </w:t>
      </w:r>
      <w:r w:rsidR="0074371C">
        <w:rPr>
          <w:rFonts w:ascii="Times New Roman" w:hAnsi="Times New Roman" w:cs="Times New Roman"/>
          <w:sz w:val="24"/>
          <w:szCs w:val="24"/>
        </w:rPr>
        <w:t xml:space="preserve"> en el municipi</w:t>
      </w:r>
      <w:r w:rsidR="00DF4120">
        <w:rPr>
          <w:rFonts w:ascii="Times New Roman" w:hAnsi="Times New Roman" w:cs="Times New Roman"/>
          <w:sz w:val="24"/>
          <w:szCs w:val="24"/>
        </w:rPr>
        <w:t>o.</w:t>
      </w:r>
    </w:p>
    <w:p w:rsidR="0004084B" w:rsidRDefault="0004084B" w:rsidP="00CD36D9">
      <w:pPr>
        <w:spacing w:after="0"/>
        <w:jc w:val="center"/>
        <w:rPr>
          <w:rFonts w:ascii="Times New Roman" w:hAnsi="Times New Roman" w:cs="Times New Roman"/>
          <w:sz w:val="24"/>
          <w:szCs w:val="24"/>
        </w:rPr>
      </w:pPr>
    </w:p>
    <w:p w:rsidR="0004084B" w:rsidRDefault="0004084B" w:rsidP="004469FD">
      <w:pPr>
        <w:spacing w:after="0"/>
        <w:rPr>
          <w:rFonts w:ascii="Times New Roman" w:hAnsi="Times New Roman" w:cs="Times New Roman"/>
          <w:sz w:val="24"/>
          <w:szCs w:val="24"/>
        </w:rPr>
      </w:pPr>
    </w:p>
    <w:p w:rsidR="001C529E" w:rsidRDefault="001C529E" w:rsidP="004469FD">
      <w:pPr>
        <w:spacing w:after="0"/>
        <w:rPr>
          <w:rFonts w:ascii="Times New Roman" w:hAnsi="Times New Roman" w:cs="Times New Roman"/>
          <w:sz w:val="24"/>
          <w:szCs w:val="24"/>
        </w:rPr>
      </w:pPr>
    </w:p>
    <w:p w:rsidR="005603AC" w:rsidRDefault="005603AC" w:rsidP="004469FD">
      <w:pPr>
        <w:spacing w:after="0"/>
        <w:rPr>
          <w:rFonts w:ascii="Times New Roman" w:hAnsi="Times New Roman" w:cs="Times New Roman"/>
          <w:sz w:val="24"/>
          <w:szCs w:val="24"/>
        </w:rPr>
      </w:pPr>
    </w:p>
    <w:p w:rsidR="005603AC" w:rsidRDefault="005603AC" w:rsidP="004469FD">
      <w:pPr>
        <w:spacing w:after="0"/>
        <w:rPr>
          <w:rFonts w:ascii="Times New Roman" w:hAnsi="Times New Roman" w:cs="Times New Roman"/>
          <w:sz w:val="24"/>
          <w:szCs w:val="24"/>
        </w:rPr>
      </w:pPr>
    </w:p>
    <w:p w:rsidR="005603AC" w:rsidRDefault="005603AC" w:rsidP="004469FD">
      <w:pPr>
        <w:spacing w:after="0"/>
        <w:rPr>
          <w:rFonts w:ascii="Times New Roman" w:hAnsi="Times New Roman" w:cs="Times New Roman"/>
          <w:sz w:val="24"/>
          <w:szCs w:val="24"/>
        </w:rPr>
      </w:pPr>
    </w:p>
    <w:p w:rsidR="005603AC" w:rsidRDefault="005603AC" w:rsidP="004469FD">
      <w:pPr>
        <w:spacing w:after="0"/>
        <w:rPr>
          <w:rFonts w:ascii="Times New Roman" w:hAnsi="Times New Roman" w:cs="Times New Roman"/>
          <w:sz w:val="24"/>
          <w:szCs w:val="24"/>
        </w:rPr>
      </w:pPr>
    </w:p>
    <w:p w:rsidR="001C529E" w:rsidRDefault="001C529E" w:rsidP="004469FD">
      <w:pPr>
        <w:spacing w:after="0"/>
        <w:rPr>
          <w:rFonts w:ascii="Times New Roman" w:hAnsi="Times New Roman" w:cs="Times New Roman"/>
          <w:sz w:val="24"/>
          <w:szCs w:val="24"/>
        </w:rPr>
      </w:pPr>
    </w:p>
    <w:p w:rsidR="00E911B2" w:rsidRDefault="00E911B2" w:rsidP="004469FD">
      <w:pPr>
        <w:spacing w:after="0"/>
        <w:rPr>
          <w:rFonts w:ascii="Times New Roman" w:hAnsi="Times New Roman" w:cs="Times New Roman"/>
          <w:sz w:val="24"/>
          <w:szCs w:val="24"/>
        </w:rPr>
      </w:pPr>
    </w:p>
    <w:p w:rsidR="00E911B2" w:rsidRDefault="00E911B2" w:rsidP="004469FD">
      <w:pPr>
        <w:spacing w:after="0"/>
        <w:rPr>
          <w:rFonts w:ascii="Times New Roman" w:hAnsi="Times New Roman" w:cs="Times New Roman"/>
          <w:sz w:val="24"/>
          <w:szCs w:val="24"/>
        </w:rPr>
      </w:pPr>
    </w:p>
    <w:p w:rsidR="00ED47BA" w:rsidRDefault="00ED47BA" w:rsidP="005E668B">
      <w:pPr>
        <w:pStyle w:val="Ttulo1"/>
        <w:rPr>
          <w:rFonts w:ascii="Times New Roman" w:eastAsiaTheme="minorHAnsi" w:hAnsi="Times New Roman" w:cs="Times New Roman"/>
          <w:color w:val="auto"/>
          <w:sz w:val="24"/>
          <w:szCs w:val="24"/>
        </w:rPr>
      </w:pPr>
    </w:p>
    <w:p w:rsidR="006F1A1D" w:rsidRPr="006F1A1D" w:rsidRDefault="006F1A1D" w:rsidP="006F1A1D"/>
    <w:p w:rsidR="001C529E" w:rsidRPr="000359BA" w:rsidRDefault="006F1A1D" w:rsidP="005E668B">
      <w:pPr>
        <w:pStyle w:val="Ttulo1"/>
        <w:rPr>
          <w:rFonts w:ascii="Times New Roman" w:hAnsi="Times New Roman" w:cs="Times New Roman"/>
          <w:b/>
          <w:sz w:val="20"/>
          <w:szCs w:val="20"/>
        </w:rPr>
      </w:pPr>
      <w:bookmarkStart w:id="20" w:name="_Toc12524708"/>
      <w:r w:rsidRPr="000359BA">
        <w:rPr>
          <w:rFonts w:ascii="Times New Roman" w:hAnsi="Times New Roman" w:cs="Times New Roman"/>
          <w:b/>
          <w:sz w:val="20"/>
          <w:szCs w:val="20"/>
        </w:rPr>
        <w:lastRenderedPageBreak/>
        <w:t>CART</w:t>
      </w:r>
      <w:r w:rsidR="004469FD" w:rsidRPr="000359BA">
        <w:rPr>
          <w:rFonts w:ascii="Times New Roman" w:hAnsi="Times New Roman" w:cs="Times New Roman"/>
          <w:b/>
          <w:sz w:val="20"/>
          <w:szCs w:val="20"/>
        </w:rPr>
        <w:t>ERA DE PROYECTOS</w:t>
      </w:r>
      <w:r w:rsidR="00E911B2">
        <w:rPr>
          <w:rFonts w:ascii="Times New Roman" w:hAnsi="Times New Roman" w:cs="Times New Roman"/>
          <w:b/>
          <w:sz w:val="20"/>
          <w:szCs w:val="20"/>
        </w:rPr>
        <w:t xml:space="preserve"> OBRA PUBLICA</w:t>
      </w:r>
      <w:bookmarkStart w:id="21" w:name="_GoBack"/>
      <w:bookmarkEnd w:id="21"/>
      <w:r w:rsidR="004469FD" w:rsidRPr="000359BA">
        <w:rPr>
          <w:rFonts w:ascii="Times New Roman" w:hAnsi="Times New Roman" w:cs="Times New Roman"/>
          <w:b/>
          <w:sz w:val="20"/>
          <w:szCs w:val="20"/>
        </w:rPr>
        <w:t>.</w:t>
      </w:r>
      <w:bookmarkEnd w:id="20"/>
    </w:p>
    <w:tbl>
      <w:tblPr>
        <w:tblStyle w:val="Tablaconcuadrcula"/>
        <w:tblW w:w="0" w:type="auto"/>
        <w:tblLook w:val="04A0" w:firstRow="1" w:lastRow="0" w:firstColumn="1" w:lastColumn="0" w:noHBand="0" w:noVBand="1"/>
      </w:tblPr>
      <w:tblGrid>
        <w:gridCol w:w="1097"/>
        <w:gridCol w:w="4786"/>
        <w:gridCol w:w="2945"/>
      </w:tblGrid>
      <w:tr w:rsidR="001C529E" w:rsidRPr="00E911B2" w:rsidTr="007F5182">
        <w:tc>
          <w:tcPr>
            <w:tcW w:w="1097" w:type="dxa"/>
          </w:tcPr>
          <w:p w:rsidR="001C529E" w:rsidRPr="00E911B2" w:rsidRDefault="001C529E" w:rsidP="00F9176A">
            <w:pPr>
              <w:rPr>
                <w:sz w:val="18"/>
                <w:szCs w:val="18"/>
              </w:rPr>
            </w:pPr>
            <w:r w:rsidRPr="00E911B2">
              <w:rPr>
                <w:sz w:val="18"/>
                <w:szCs w:val="18"/>
              </w:rPr>
              <w:t>Numero</w:t>
            </w:r>
          </w:p>
        </w:tc>
        <w:tc>
          <w:tcPr>
            <w:tcW w:w="4786" w:type="dxa"/>
          </w:tcPr>
          <w:p w:rsidR="001C529E" w:rsidRPr="00E911B2" w:rsidRDefault="001C529E" w:rsidP="00F9176A">
            <w:pPr>
              <w:rPr>
                <w:sz w:val="18"/>
                <w:szCs w:val="18"/>
              </w:rPr>
            </w:pPr>
            <w:r w:rsidRPr="00E911B2">
              <w:rPr>
                <w:sz w:val="18"/>
                <w:szCs w:val="18"/>
              </w:rPr>
              <w:t>Listado de Problemas detectados</w:t>
            </w:r>
          </w:p>
        </w:tc>
        <w:tc>
          <w:tcPr>
            <w:tcW w:w="2945" w:type="dxa"/>
          </w:tcPr>
          <w:p w:rsidR="001C529E" w:rsidRPr="00E911B2" w:rsidRDefault="001C529E" w:rsidP="00F9176A">
            <w:pPr>
              <w:rPr>
                <w:sz w:val="18"/>
                <w:szCs w:val="18"/>
              </w:rPr>
            </w:pPr>
            <w:r w:rsidRPr="00E911B2">
              <w:rPr>
                <w:sz w:val="18"/>
                <w:szCs w:val="18"/>
              </w:rPr>
              <w:t>Posibles soluciones</w:t>
            </w:r>
          </w:p>
        </w:tc>
      </w:tr>
      <w:tr w:rsidR="001C529E" w:rsidRPr="00E911B2" w:rsidTr="007F5182">
        <w:tc>
          <w:tcPr>
            <w:tcW w:w="1097" w:type="dxa"/>
          </w:tcPr>
          <w:p w:rsidR="001C529E" w:rsidRPr="00E911B2" w:rsidRDefault="001C529E" w:rsidP="00F9176A">
            <w:pPr>
              <w:rPr>
                <w:sz w:val="18"/>
                <w:szCs w:val="18"/>
              </w:rPr>
            </w:pPr>
            <w:r w:rsidRPr="00E911B2">
              <w:rPr>
                <w:sz w:val="18"/>
                <w:szCs w:val="18"/>
              </w:rPr>
              <w:t>1</w:t>
            </w:r>
          </w:p>
        </w:tc>
        <w:tc>
          <w:tcPr>
            <w:tcW w:w="4786" w:type="dxa"/>
          </w:tcPr>
          <w:p w:rsidR="001C529E" w:rsidRPr="00E911B2" w:rsidRDefault="001C529E" w:rsidP="00F9176A">
            <w:pPr>
              <w:rPr>
                <w:sz w:val="18"/>
                <w:szCs w:val="18"/>
              </w:rPr>
            </w:pPr>
            <w:r w:rsidRPr="00E911B2">
              <w:rPr>
                <w:sz w:val="18"/>
                <w:szCs w:val="18"/>
              </w:rPr>
              <w:t>Existen varios problemas con el drenaje: actualmente la localidad del Chilacayote tiene fugas de agua y la red de drenaje no está terminada.</w:t>
            </w:r>
          </w:p>
        </w:tc>
        <w:tc>
          <w:tcPr>
            <w:tcW w:w="2945" w:type="dxa"/>
          </w:tcPr>
          <w:p w:rsidR="001C529E" w:rsidRPr="00E911B2" w:rsidRDefault="001C529E" w:rsidP="00F9176A">
            <w:pPr>
              <w:rPr>
                <w:sz w:val="18"/>
                <w:szCs w:val="18"/>
              </w:rPr>
            </w:pPr>
            <w:r w:rsidRPr="00E911B2">
              <w:rPr>
                <w:sz w:val="18"/>
                <w:szCs w:val="18"/>
              </w:rPr>
              <w:t>Gestionar ente el CEA o la SIOP la construcción de red de drenaje en la localidad y una planta de tratamiento.</w:t>
            </w:r>
          </w:p>
        </w:tc>
      </w:tr>
      <w:tr w:rsidR="001C529E" w:rsidRPr="00E911B2" w:rsidTr="007F5182">
        <w:tc>
          <w:tcPr>
            <w:tcW w:w="1097" w:type="dxa"/>
          </w:tcPr>
          <w:p w:rsidR="001C529E" w:rsidRPr="00E911B2" w:rsidRDefault="001C529E" w:rsidP="00F9176A">
            <w:pPr>
              <w:rPr>
                <w:sz w:val="18"/>
                <w:szCs w:val="18"/>
              </w:rPr>
            </w:pPr>
            <w:r w:rsidRPr="00E911B2">
              <w:rPr>
                <w:sz w:val="18"/>
                <w:szCs w:val="18"/>
              </w:rPr>
              <w:t>2</w:t>
            </w:r>
          </w:p>
        </w:tc>
        <w:tc>
          <w:tcPr>
            <w:tcW w:w="4786" w:type="dxa"/>
          </w:tcPr>
          <w:p w:rsidR="001C529E" w:rsidRPr="00E911B2" w:rsidRDefault="001C529E" w:rsidP="00F9176A">
            <w:pPr>
              <w:rPr>
                <w:sz w:val="18"/>
                <w:szCs w:val="18"/>
              </w:rPr>
            </w:pPr>
            <w:r w:rsidRPr="00E911B2">
              <w:rPr>
                <w:sz w:val="18"/>
                <w:szCs w:val="18"/>
              </w:rPr>
              <w:t>La línea de conducción de agua potable Chilacayote-Cuautla necesita rehabilitación inmediata.</w:t>
            </w:r>
          </w:p>
        </w:tc>
        <w:tc>
          <w:tcPr>
            <w:tcW w:w="2945" w:type="dxa"/>
          </w:tcPr>
          <w:p w:rsidR="001C529E" w:rsidRPr="00E911B2" w:rsidRDefault="001C529E" w:rsidP="00F9176A">
            <w:pPr>
              <w:rPr>
                <w:sz w:val="18"/>
                <w:szCs w:val="18"/>
              </w:rPr>
            </w:pPr>
            <w:r w:rsidRPr="00E911B2">
              <w:rPr>
                <w:sz w:val="18"/>
                <w:szCs w:val="18"/>
              </w:rPr>
              <w:t>Llevar a cabo la rehabilitación de la línea de conducción de agua potable El Chilacayote-Cuautla por medio del FAIS  Ramo 33</w:t>
            </w:r>
          </w:p>
        </w:tc>
      </w:tr>
      <w:tr w:rsidR="001C529E" w:rsidRPr="00E911B2" w:rsidTr="007F5182">
        <w:tc>
          <w:tcPr>
            <w:tcW w:w="1097" w:type="dxa"/>
          </w:tcPr>
          <w:p w:rsidR="001C529E" w:rsidRPr="00E911B2" w:rsidRDefault="001C529E" w:rsidP="00F9176A">
            <w:pPr>
              <w:rPr>
                <w:sz w:val="18"/>
                <w:szCs w:val="18"/>
              </w:rPr>
            </w:pPr>
            <w:r w:rsidRPr="00E911B2">
              <w:rPr>
                <w:sz w:val="18"/>
                <w:szCs w:val="18"/>
              </w:rPr>
              <w:t>3</w:t>
            </w:r>
          </w:p>
        </w:tc>
        <w:tc>
          <w:tcPr>
            <w:tcW w:w="4786" w:type="dxa"/>
          </w:tcPr>
          <w:p w:rsidR="001C529E" w:rsidRPr="00E911B2" w:rsidRDefault="001C529E" w:rsidP="00F9176A">
            <w:pPr>
              <w:rPr>
                <w:sz w:val="18"/>
                <w:szCs w:val="18"/>
              </w:rPr>
            </w:pPr>
            <w:r w:rsidRPr="00E911B2">
              <w:rPr>
                <w:sz w:val="18"/>
                <w:szCs w:val="18"/>
              </w:rPr>
              <w:t>En la carretera de La Cañada Grande existe el problema de que esta queda cubierta por exceso de agua</w:t>
            </w:r>
          </w:p>
        </w:tc>
        <w:tc>
          <w:tcPr>
            <w:tcW w:w="2945" w:type="dxa"/>
          </w:tcPr>
          <w:p w:rsidR="001C529E" w:rsidRPr="00E911B2" w:rsidRDefault="001C529E" w:rsidP="00F9176A">
            <w:pPr>
              <w:rPr>
                <w:sz w:val="18"/>
                <w:szCs w:val="18"/>
              </w:rPr>
            </w:pPr>
            <w:r w:rsidRPr="00E911B2">
              <w:rPr>
                <w:sz w:val="18"/>
                <w:szCs w:val="18"/>
              </w:rPr>
              <w:t>Establecer una alcantarilla por parte del Ayuntamiento Municipal de Cuautla, Jalisco.</w:t>
            </w:r>
          </w:p>
        </w:tc>
      </w:tr>
      <w:tr w:rsidR="001C529E" w:rsidRPr="00E911B2" w:rsidTr="007F5182">
        <w:tc>
          <w:tcPr>
            <w:tcW w:w="1097" w:type="dxa"/>
          </w:tcPr>
          <w:p w:rsidR="001C529E" w:rsidRPr="00E911B2" w:rsidRDefault="001C529E" w:rsidP="00F9176A">
            <w:pPr>
              <w:rPr>
                <w:sz w:val="18"/>
                <w:szCs w:val="18"/>
              </w:rPr>
            </w:pPr>
            <w:r w:rsidRPr="00E911B2">
              <w:rPr>
                <w:sz w:val="18"/>
                <w:szCs w:val="18"/>
              </w:rPr>
              <w:t>4</w:t>
            </w:r>
          </w:p>
        </w:tc>
        <w:tc>
          <w:tcPr>
            <w:tcW w:w="4786" w:type="dxa"/>
          </w:tcPr>
          <w:p w:rsidR="001C529E" w:rsidRPr="00E911B2" w:rsidRDefault="001C529E" w:rsidP="00F9176A">
            <w:pPr>
              <w:rPr>
                <w:sz w:val="18"/>
                <w:szCs w:val="18"/>
              </w:rPr>
            </w:pPr>
            <w:r w:rsidRPr="00E911B2">
              <w:rPr>
                <w:sz w:val="18"/>
                <w:szCs w:val="18"/>
              </w:rPr>
              <w:t>El Kínder “ Luz Margarita Ramírez Pérez” de la Cañada Grande no cuenta con un techo en buenas condiciones, ya que el agua se trasmina por este mismo</w:t>
            </w:r>
          </w:p>
        </w:tc>
        <w:tc>
          <w:tcPr>
            <w:tcW w:w="2945" w:type="dxa"/>
          </w:tcPr>
          <w:p w:rsidR="001C529E" w:rsidRPr="00E911B2" w:rsidRDefault="001C529E" w:rsidP="00F9176A">
            <w:pPr>
              <w:rPr>
                <w:sz w:val="18"/>
                <w:szCs w:val="18"/>
              </w:rPr>
            </w:pPr>
            <w:r w:rsidRPr="00E911B2">
              <w:rPr>
                <w:sz w:val="18"/>
                <w:szCs w:val="18"/>
              </w:rPr>
              <w:t>Gestionar la reconstrucción del techo del Kínder ante la SIOP.</w:t>
            </w:r>
          </w:p>
        </w:tc>
      </w:tr>
      <w:tr w:rsidR="001C529E" w:rsidRPr="00E911B2" w:rsidTr="007F5182">
        <w:tc>
          <w:tcPr>
            <w:tcW w:w="1097" w:type="dxa"/>
          </w:tcPr>
          <w:p w:rsidR="001C529E" w:rsidRPr="00E911B2" w:rsidRDefault="001C529E" w:rsidP="00F9176A">
            <w:pPr>
              <w:rPr>
                <w:sz w:val="18"/>
                <w:szCs w:val="18"/>
              </w:rPr>
            </w:pPr>
            <w:r w:rsidRPr="00E911B2">
              <w:rPr>
                <w:sz w:val="18"/>
                <w:szCs w:val="18"/>
              </w:rPr>
              <w:t>5</w:t>
            </w:r>
          </w:p>
        </w:tc>
        <w:tc>
          <w:tcPr>
            <w:tcW w:w="4786" w:type="dxa"/>
          </w:tcPr>
          <w:p w:rsidR="001C529E" w:rsidRPr="00E911B2" w:rsidRDefault="001C529E" w:rsidP="00F9176A">
            <w:pPr>
              <w:rPr>
                <w:sz w:val="18"/>
                <w:szCs w:val="18"/>
              </w:rPr>
            </w:pPr>
            <w:r w:rsidRPr="00E911B2">
              <w:rPr>
                <w:sz w:val="18"/>
                <w:szCs w:val="18"/>
              </w:rPr>
              <w:t>La brecha al parque en La Cañada Grande se encuentra dañada.</w:t>
            </w:r>
          </w:p>
        </w:tc>
        <w:tc>
          <w:tcPr>
            <w:tcW w:w="2945" w:type="dxa"/>
          </w:tcPr>
          <w:p w:rsidR="001C529E" w:rsidRPr="00E911B2" w:rsidRDefault="001C529E" w:rsidP="00F9176A">
            <w:pPr>
              <w:rPr>
                <w:sz w:val="18"/>
                <w:szCs w:val="18"/>
              </w:rPr>
            </w:pPr>
            <w:r w:rsidRPr="00E911B2">
              <w:rPr>
                <w:sz w:val="18"/>
                <w:szCs w:val="18"/>
              </w:rPr>
              <w:t xml:space="preserve">Rehabilitar el camino por parte de </w:t>
            </w:r>
            <w:r w:rsidR="000F1EF7" w:rsidRPr="00E911B2">
              <w:rPr>
                <w:sz w:val="18"/>
                <w:szCs w:val="18"/>
              </w:rPr>
              <w:t>módulo</w:t>
            </w:r>
            <w:r w:rsidRPr="00E911B2">
              <w:rPr>
                <w:sz w:val="18"/>
                <w:szCs w:val="18"/>
              </w:rPr>
              <w:t xml:space="preserve"> de maquinaria municipal.</w:t>
            </w:r>
          </w:p>
        </w:tc>
      </w:tr>
      <w:tr w:rsidR="001C529E" w:rsidRPr="00E911B2" w:rsidTr="007F5182">
        <w:tc>
          <w:tcPr>
            <w:tcW w:w="1097" w:type="dxa"/>
          </w:tcPr>
          <w:p w:rsidR="001C529E" w:rsidRPr="00E911B2" w:rsidRDefault="001C529E" w:rsidP="00F9176A">
            <w:pPr>
              <w:rPr>
                <w:sz w:val="18"/>
                <w:szCs w:val="18"/>
              </w:rPr>
            </w:pPr>
            <w:r w:rsidRPr="00E911B2">
              <w:rPr>
                <w:sz w:val="18"/>
                <w:szCs w:val="18"/>
              </w:rPr>
              <w:t>6</w:t>
            </w:r>
          </w:p>
        </w:tc>
        <w:tc>
          <w:tcPr>
            <w:tcW w:w="4786" w:type="dxa"/>
          </w:tcPr>
          <w:p w:rsidR="001C529E" w:rsidRPr="00E911B2" w:rsidRDefault="001C529E" w:rsidP="00F9176A">
            <w:pPr>
              <w:rPr>
                <w:sz w:val="18"/>
                <w:szCs w:val="18"/>
              </w:rPr>
            </w:pPr>
            <w:r w:rsidRPr="00E911B2">
              <w:rPr>
                <w:sz w:val="18"/>
                <w:szCs w:val="18"/>
              </w:rPr>
              <w:t>Existen calles en la cabecera municipal en donde se necesita llevar a cabo la construcción de empedrado ahogado con servicios de agua potable y drenaje: Insurgentes, Galeana, 25 de Julio, Fraccionamiento Alberto Cárdenas y Av. Hijos Ausentes.</w:t>
            </w:r>
          </w:p>
        </w:tc>
        <w:tc>
          <w:tcPr>
            <w:tcW w:w="2945" w:type="dxa"/>
          </w:tcPr>
          <w:p w:rsidR="001C529E" w:rsidRPr="00E911B2" w:rsidRDefault="001C529E" w:rsidP="00F9176A">
            <w:pPr>
              <w:rPr>
                <w:sz w:val="18"/>
                <w:szCs w:val="18"/>
              </w:rPr>
            </w:pPr>
            <w:r w:rsidRPr="00E911B2">
              <w:rPr>
                <w:sz w:val="18"/>
                <w:szCs w:val="18"/>
              </w:rPr>
              <w:t>Gestionar  la construcción de empedrado ahogado en las calles mencionadas ante la SIOP.</w:t>
            </w:r>
          </w:p>
        </w:tc>
      </w:tr>
      <w:tr w:rsidR="001C529E" w:rsidRPr="00E911B2" w:rsidTr="007F5182">
        <w:trPr>
          <w:trHeight w:val="1425"/>
        </w:trPr>
        <w:tc>
          <w:tcPr>
            <w:tcW w:w="1097" w:type="dxa"/>
          </w:tcPr>
          <w:p w:rsidR="001C529E" w:rsidRPr="00E911B2" w:rsidRDefault="001C529E" w:rsidP="00F9176A">
            <w:pPr>
              <w:rPr>
                <w:sz w:val="18"/>
                <w:szCs w:val="18"/>
              </w:rPr>
            </w:pPr>
            <w:r w:rsidRPr="00E911B2">
              <w:rPr>
                <w:sz w:val="18"/>
                <w:szCs w:val="18"/>
              </w:rPr>
              <w:t>7</w:t>
            </w:r>
          </w:p>
        </w:tc>
        <w:tc>
          <w:tcPr>
            <w:tcW w:w="4786" w:type="dxa"/>
          </w:tcPr>
          <w:p w:rsidR="001C529E" w:rsidRPr="00E911B2" w:rsidRDefault="001C529E" w:rsidP="00F9176A">
            <w:pPr>
              <w:rPr>
                <w:sz w:val="18"/>
                <w:szCs w:val="18"/>
              </w:rPr>
            </w:pPr>
            <w:r w:rsidRPr="00E911B2">
              <w:rPr>
                <w:sz w:val="18"/>
                <w:szCs w:val="18"/>
              </w:rPr>
              <w:t>La localidad del Chilacayote necesita topes por las calles principales, así mismo afuera de la primaria, kínder y secundaria.</w:t>
            </w:r>
          </w:p>
        </w:tc>
        <w:tc>
          <w:tcPr>
            <w:tcW w:w="2945" w:type="dxa"/>
          </w:tcPr>
          <w:p w:rsidR="001C529E" w:rsidRPr="00E911B2" w:rsidRDefault="001C529E" w:rsidP="00F9176A">
            <w:pPr>
              <w:rPr>
                <w:sz w:val="18"/>
                <w:szCs w:val="18"/>
              </w:rPr>
            </w:pPr>
            <w:r w:rsidRPr="00E911B2">
              <w:rPr>
                <w:sz w:val="18"/>
                <w:szCs w:val="18"/>
              </w:rPr>
              <w:t>Implementar los Topes necesarios en dichos lugares Obra directa por el Ayuntamiento Municipal de Cuautla.</w:t>
            </w:r>
          </w:p>
        </w:tc>
      </w:tr>
      <w:tr w:rsidR="001C529E" w:rsidRPr="00E911B2" w:rsidTr="007F5182">
        <w:tc>
          <w:tcPr>
            <w:tcW w:w="1097" w:type="dxa"/>
          </w:tcPr>
          <w:p w:rsidR="001C529E" w:rsidRPr="00E911B2" w:rsidRDefault="001C529E" w:rsidP="00F9176A">
            <w:pPr>
              <w:rPr>
                <w:sz w:val="18"/>
                <w:szCs w:val="18"/>
              </w:rPr>
            </w:pPr>
            <w:r w:rsidRPr="00E911B2">
              <w:rPr>
                <w:sz w:val="18"/>
                <w:szCs w:val="18"/>
              </w:rPr>
              <w:t>8</w:t>
            </w:r>
          </w:p>
        </w:tc>
        <w:tc>
          <w:tcPr>
            <w:tcW w:w="4786" w:type="dxa"/>
          </w:tcPr>
          <w:p w:rsidR="001C529E" w:rsidRPr="00E911B2" w:rsidRDefault="001C529E" w:rsidP="00F9176A">
            <w:pPr>
              <w:rPr>
                <w:sz w:val="18"/>
                <w:szCs w:val="18"/>
              </w:rPr>
            </w:pPr>
            <w:r w:rsidRPr="00E911B2">
              <w:rPr>
                <w:sz w:val="18"/>
                <w:szCs w:val="18"/>
              </w:rPr>
              <w:t>El aula del Kínder de la localidad del Chilacayote se encuentra en mal estado debido al salitre ocasionado por la humedad.</w:t>
            </w:r>
          </w:p>
        </w:tc>
        <w:tc>
          <w:tcPr>
            <w:tcW w:w="2945" w:type="dxa"/>
          </w:tcPr>
          <w:p w:rsidR="001C529E" w:rsidRPr="00E911B2" w:rsidRDefault="000F1EF7" w:rsidP="00F9176A">
            <w:pPr>
              <w:rPr>
                <w:sz w:val="18"/>
                <w:szCs w:val="18"/>
              </w:rPr>
            </w:pPr>
            <w:r w:rsidRPr="00E911B2">
              <w:rPr>
                <w:sz w:val="18"/>
                <w:szCs w:val="18"/>
              </w:rPr>
              <w:t>Dotar de material (cemento) para la rehabilitación del mismo.</w:t>
            </w:r>
          </w:p>
        </w:tc>
      </w:tr>
      <w:tr w:rsidR="001C529E" w:rsidRPr="00E911B2" w:rsidTr="007F5182">
        <w:tc>
          <w:tcPr>
            <w:tcW w:w="1097" w:type="dxa"/>
          </w:tcPr>
          <w:p w:rsidR="001C529E" w:rsidRPr="00E911B2" w:rsidRDefault="001C529E" w:rsidP="00F9176A">
            <w:pPr>
              <w:rPr>
                <w:sz w:val="18"/>
                <w:szCs w:val="18"/>
              </w:rPr>
            </w:pPr>
            <w:r w:rsidRPr="00E911B2">
              <w:rPr>
                <w:sz w:val="18"/>
                <w:szCs w:val="18"/>
              </w:rPr>
              <w:t>9</w:t>
            </w:r>
          </w:p>
        </w:tc>
        <w:tc>
          <w:tcPr>
            <w:tcW w:w="4786" w:type="dxa"/>
          </w:tcPr>
          <w:p w:rsidR="001C529E" w:rsidRPr="00E911B2" w:rsidRDefault="001C529E" w:rsidP="00F9176A">
            <w:pPr>
              <w:rPr>
                <w:sz w:val="18"/>
                <w:szCs w:val="18"/>
              </w:rPr>
            </w:pPr>
            <w:r w:rsidRPr="00E911B2">
              <w:rPr>
                <w:sz w:val="18"/>
                <w:szCs w:val="18"/>
              </w:rPr>
              <w:t>La secundaria del Chilacayote no cuenta con comedor</w:t>
            </w:r>
          </w:p>
        </w:tc>
        <w:tc>
          <w:tcPr>
            <w:tcW w:w="2945" w:type="dxa"/>
          </w:tcPr>
          <w:p w:rsidR="001C529E" w:rsidRPr="00E911B2" w:rsidRDefault="000F1EF7" w:rsidP="00F9176A">
            <w:pPr>
              <w:rPr>
                <w:sz w:val="18"/>
                <w:szCs w:val="18"/>
              </w:rPr>
            </w:pPr>
            <w:r w:rsidRPr="00E911B2">
              <w:rPr>
                <w:sz w:val="18"/>
                <w:szCs w:val="18"/>
              </w:rPr>
              <w:t>Gestionar ante la SIOP O SEC</w:t>
            </w:r>
            <w:r w:rsidR="001C529E" w:rsidRPr="00E911B2">
              <w:rPr>
                <w:sz w:val="18"/>
                <w:szCs w:val="18"/>
              </w:rPr>
              <w:t>RETARIA DE ASISTENCIA SOCIAL la construcción de un comedor.</w:t>
            </w:r>
          </w:p>
        </w:tc>
      </w:tr>
      <w:tr w:rsidR="001C529E" w:rsidRPr="00E911B2" w:rsidTr="007F5182">
        <w:tc>
          <w:tcPr>
            <w:tcW w:w="1097" w:type="dxa"/>
          </w:tcPr>
          <w:p w:rsidR="001C529E" w:rsidRPr="00E911B2" w:rsidRDefault="001C529E" w:rsidP="00F9176A">
            <w:pPr>
              <w:rPr>
                <w:sz w:val="18"/>
                <w:szCs w:val="18"/>
              </w:rPr>
            </w:pPr>
            <w:r w:rsidRPr="00E911B2">
              <w:rPr>
                <w:sz w:val="18"/>
                <w:szCs w:val="18"/>
              </w:rPr>
              <w:t>10</w:t>
            </w:r>
          </w:p>
        </w:tc>
        <w:tc>
          <w:tcPr>
            <w:tcW w:w="4786" w:type="dxa"/>
          </w:tcPr>
          <w:p w:rsidR="001C529E" w:rsidRPr="00E911B2" w:rsidRDefault="001C529E" w:rsidP="00F9176A">
            <w:pPr>
              <w:rPr>
                <w:sz w:val="18"/>
                <w:szCs w:val="18"/>
              </w:rPr>
            </w:pPr>
            <w:r w:rsidRPr="00E911B2">
              <w:rPr>
                <w:sz w:val="18"/>
                <w:szCs w:val="18"/>
              </w:rPr>
              <w:t>El basurero de la cabecera Municipal se encuentra en estado obsoleto</w:t>
            </w:r>
          </w:p>
        </w:tc>
        <w:tc>
          <w:tcPr>
            <w:tcW w:w="2945" w:type="dxa"/>
          </w:tcPr>
          <w:p w:rsidR="001C529E" w:rsidRPr="00E911B2" w:rsidRDefault="001C529E" w:rsidP="00F9176A">
            <w:pPr>
              <w:rPr>
                <w:sz w:val="18"/>
                <w:szCs w:val="18"/>
              </w:rPr>
            </w:pPr>
            <w:r w:rsidRPr="00E911B2">
              <w:rPr>
                <w:sz w:val="18"/>
                <w:szCs w:val="18"/>
              </w:rPr>
              <w:t>Gestionar la Construcción de un relleno sanitario  ante SEMADET  y por parte del Municipio realizar la compra del predio.</w:t>
            </w:r>
          </w:p>
          <w:p w:rsidR="0022274E" w:rsidRPr="00E911B2" w:rsidRDefault="0022274E" w:rsidP="00F9176A">
            <w:pPr>
              <w:rPr>
                <w:sz w:val="18"/>
                <w:szCs w:val="18"/>
              </w:rPr>
            </w:pPr>
          </w:p>
          <w:p w:rsidR="0022274E" w:rsidRPr="00E911B2" w:rsidRDefault="0022274E" w:rsidP="00F9176A">
            <w:pPr>
              <w:rPr>
                <w:sz w:val="18"/>
                <w:szCs w:val="18"/>
              </w:rPr>
            </w:pPr>
          </w:p>
        </w:tc>
      </w:tr>
      <w:tr w:rsidR="001C529E" w:rsidRPr="00E911B2" w:rsidTr="007F5182">
        <w:tc>
          <w:tcPr>
            <w:tcW w:w="1097" w:type="dxa"/>
          </w:tcPr>
          <w:p w:rsidR="001C529E" w:rsidRPr="00E911B2" w:rsidRDefault="001C529E" w:rsidP="00F9176A">
            <w:pPr>
              <w:rPr>
                <w:sz w:val="18"/>
                <w:szCs w:val="18"/>
              </w:rPr>
            </w:pPr>
            <w:r w:rsidRPr="00E911B2">
              <w:rPr>
                <w:sz w:val="18"/>
                <w:szCs w:val="18"/>
              </w:rPr>
              <w:t>11</w:t>
            </w:r>
          </w:p>
        </w:tc>
        <w:tc>
          <w:tcPr>
            <w:tcW w:w="4786" w:type="dxa"/>
          </w:tcPr>
          <w:p w:rsidR="001C529E" w:rsidRPr="00E911B2" w:rsidRDefault="001C529E" w:rsidP="0022274E">
            <w:pPr>
              <w:rPr>
                <w:sz w:val="18"/>
                <w:szCs w:val="18"/>
              </w:rPr>
            </w:pPr>
            <w:r w:rsidRPr="00E911B2">
              <w:rPr>
                <w:sz w:val="18"/>
                <w:szCs w:val="18"/>
              </w:rPr>
              <w:t>En el camino para la localidad del Chilacayote es necesario construir un puente en el arroyo El Ca</w:t>
            </w:r>
            <w:r w:rsidR="0022274E" w:rsidRPr="00E911B2">
              <w:rPr>
                <w:sz w:val="18"/>
                <w:szCs w:val="18"/>
              </w:rPr>
              <w:t xml:space="preserve">ndado ya que el que existe se encuentra en </w:t>
            </w:r>
            <w:r w:rsidRPr="00E911B2">
              <w:rPr>
                <w:sz w:val="18"/>
                <w:szCs w:val="18"/>
              </w:rPr>
              <w:t>malas condiciones</w:t>
            </w:r>
          </w:p>
        </w:tc>
        <w:tc>
          <w:tcPr>
            <w:tcW w:w="2945" w:type="dxa"/>
          </w:tcPr>
          <w:p w:rsidR="001C529E" w:rsidRPr="00E911B2" w:rsidRDefault="001C529E" w:rsidP="00F9176A">
            <w:pPr>
              <w:rPr>
                <w:sz w:val="18"/>
                <w:szCs w:val="18"/>
              </w:rPr>
            </w:pPr>
            <w:r w:rsidRPr="00E911B2">
              <w:rPr>
                <w:sz w:val="18"/>
                <w:szCs w:val="18"/>
              </w:rPr>
              <w:t>Construcción de vado-puente en el arroyo por parte del Ayuntamiento Municipal de Cuautla, Jalisco.</w:t>
            </w:r>
          </w:p>
        </w:tc>
      </w:tr>
      <w:tr w:rsidR="006F1A1D" w:rsidRPr="00E911B2" w:rsidTr="007F5182">
        <w:tc>
          <w:tcPr>
            <w:tcW w:w="1097" w:type="dxa"/>
          </w:tcPr>
          <w:p w:rsidR="006F1A1D" w:rsidRPr="00E911B2" w:rsidRDefault="006F1A1D" w:rsidP="00F9176A">
            <w:pPr>
              <w:rPr>
                <w:sz w:val="18"/>
                <w:szCs w:val="18"/>
              </w:rPr>
            </w:pPr>
            <w:r w:rsidRPr="00E911B2">
              <w:rPr>
                <w:sz w:val="18"/>
                <w:szCs w:val="18"/>
              </w:rPr>
              <w:t xml:space="preserve">12 </w:t>
            </w:r>
          </w:p>
        </w:tc>
        <w:tc>
          <w:tcPr>
            <w:tcW w:w="4786" w:type="dxa"/>
          </w:tcPr>
          <w:p w:rsidR="006F1A1D" w:rsidRPr="00E911B2" w:rsidRDefault="006F1A1D" w:rsidP="0022274E">
            <w:pPr>
              <w:rPr>
                <w:sz w:val="18"/>
                <w:szCs w:val="18"/>
              </w:rPr>
            </w:pPr>
            <w:r w:rsidRPr="00E911B2">
              <w:rPr>
                <w:sz w:val="18"/>
                <w:szCs w:val="18"/>
              </w:rPr>
              <w:t>La secundaria de la cabecera municipal no cuenta con las instalaciones   para que los estudiantes injieran sus alimentos de  manera adecuada</w:t>
            </w:r>
            <w:r w:rsidR="00E911B2" w:rsidRPr="00E911B2">
              <w:rPr>
                <w:sz w:val="18"/>
                <w:szCs w:val="18"/>
              </w:rPr>
              <w:t>.</w:t>
            </w:r>
          </w:p>
        </w:tc>
        <w:tc>
          <w:tcPr>
            <w:tcW w:w="2945" w:type="dxa"/>
          </w:tcPr>
          <w:p w:rsidR="006F1A1D" w:rsidRPr="00E911B2" w:rsidRDefault="006F1A1D" w:rsidP="00F9176A">
            <w:pPr>
              <w:rPr>
                <w:sz w:val="18"/>
                <w:szCs w:val="18"/>
              </w:rPr>
            </w:pPr>
            <w:r w:rsidRPr="00E911B2">
              <w:rPr>
                <w:sz w:val="18"/>
                <w:szCs w:val="18"/>
              </w:rPr>
              <w:t xml:space="preserve">Habilitación de un espacio adecuado para cocina y comedor con apoyo de Secretaria de </w:t>
            </w:r>
            <w:r w:rsidR="00A97F6C" w:rsidRPr="00E911B2">
              <w:rPr>
                <w:sz w:val="18"/>
                <w:szCs w:val="18"/>
              </w:rPr>
              <w:t>Educación</w:t>
            </w:r>
            <w:r w:rsidRPr="00E911B2">
              <w:rPr>
                <w:sz w:val="18"/>
                <w:szCs w:val="18"/>
              </w:rPr>
              <w:t xml:space="preserve">. H. Ayuntamiento, padres de familia  y maestros.  </w:t>
            </w:r>
          </w:p>
        </w:tc>
      </w:tr>
    </w:tbl>
    <w:p w:rsidR="001C529E" w:rsidRPr="00E911B2" w:rsidRDefault="001C529E" w:rsidP="001C529E">
      <w:pPr>
        <w:rPr>
          <w:sz w:val="18"/>
          <w:szCs w:val="18"/>
        </w:rPr>
      </w:pPr>
    </w:p>
    <w:p w:rsidR="008058A7" w:rsidRPr="000359BA" w:rsidRDefault="008058A7" w:rsidP="001C529E">
      <w:pPr>
        <w:pStyle w:val="NormalWeb"/>
        <w:shd w:val="clear" w:color="auto" w:fill="FFFFFF"/>
        <w:tabs>
          <w:tab w:val="left" w:pos="5790"/>
        </w:tabs>
        <w:spacing w:before="0" w:beforeAutospacing="0" w:after="0" w:afterAutospacing="0" w:line="276" w:lineRule="auto"/>
        <w:jc w:val="both"/>
        <w:rPr>
          <w:rFonts w:ascii="Times" w:eastAsiaTheme="minorHAnsi" w:hAnsi="Times" w:cstheme="minorBidi"/>
          <w:sz w:val="20"/>
          <w:szCs w:val="20"/>
          <w:lang w:eastAsia="en-US"/>
        </w:rPr>
      </w:pPr>
    </w:p>
    <w:sectPr w:rsidR="008058A7" w:rsidRPr="000359BA">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874" w:rsidRDefault="003A5874" w:rsidP="00FE4B4E">
      <w:pPr>
        <w:spacing w:after="0" w:line="240" w:lineRule="auto"/>
      </w:pPr>
      <w:r>
        <w:separator/>
      </w:r>
    </w:p>
  </w:endnote>
  <w:endnote w:type="continuationSeparator" w:id="0">
    <w:p w:rsidR="003A5874" w:rsidRDefault="003A5874" w:rsidP="00FE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376792"/>
      <w:docPartObj>
        <w:docPartGallery w:val="Page Numbers (Bottom of Page)"/>
        <w:docPartUnique/>
      </w:docPartObj>
    </w:sdtPr>
    <w:sdtEndPr/>
    <w:sdtContent>
      <w:p w:rsidR="003A5874" w:rsidRDefault="003A5874">
        <w:pPr>
          <w:pStyle w:val="Piedepgina"/>
        </w:pPr>
        <w:r>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5" name="Pergamino horizont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3A5874" w:rsidRDefault="003A5874">
                              <w:pPr>
                                <w:jc w:val="center"/>
                                <w:rPr>
                                  <w:color w:val="808080" w:themeColor="text1" w:themeTint="7F"/>
                                </w:rPr>
                              </w:pPr>
                              <w:r>
                                <w:fldChar w:fldCharType="begin"/>
                              </w:r>
                              <w:r>
                                <w:instrText>PAGE    \* MERGEFORMAT</w:instrText>
                              </w:r>
                              <w:r>
                                <w:fldChar w:fldCharType="separate"/>
                              </w:r>
                              <w:r w:rsidR="00AC0507" w:rsidRPr="00AC0507">
                                <w:rPr>
                                  <w:noProof/>
                                  <w:color w:val="808080" w:themeColor="text1" w:themeTint="7F"/>
                                  <w:lang w:val="es-ES"/>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5" o:spid="_x0000_s1026" type="#_x0000_t98" style="position:absolute;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" adj="5400" filled="f" fillcolor="#17365d" strokecolor="#a5a5a5">
                  <v:textbox>
                    <w:txbxContent>
                      <w:p w:rsidR="003A5874" w:rsidRDefault="003A5874">
                        <w:pPr>
                          <w:jc w:val="center"/>
                          <w:rPr>
                            <w:color w:val="808080" w:themeColor="text1" w:themeTint="7F"/>
                          </w:rPr>
                        </w:pPr>
                        <w:r>
                          <w:fldChar w:fldCharType="begin"/>
                        </w:r>
                        <w:r>
                          <w:instrText>PAGE    \* MERGEFORMAT</w:instrText>
                        </w:r>
                        <w:r>
                          <w:fldChar w:fldCharType="separate"/>
                        </w:r>
                        <w:r w:rsidR="00AC0507" w:rsidRPr="00AC0507">
                          <w:rPr>
                            <w:noProof/>
                            <w:color w:val="808080" w:themeColor="text1" w:themeTint="7F"/>
                            <w:lang w:val="es-ES"/>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874" w:rsidRDefault="003A5874" w:rsidP="00FE4B4E">
      <w:pPr>
        <w:spacing w:after="0" w:line="240" w:lineRule="auto"/>
      </w:pPr>
      <w:r>
        <w:separator/>
      </w:r>
    </w:p>
  </w:footnote>
  <w:footnote w:type="continuationSeparator" w:id="0">
    <w:p w:rsidR="003A5874" w:rsidRDefault="003A5874" w:rsidP="00FE4B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874" w:rsidRPr="00835C69" w:rsidRDefault="003A5874" w:rsidP="00FE4B4E">
    <w:pPr>
      <w:pStyle w:val="Encabezado"/>
      <w:jc w:val="center"/>
      <w:rPr>
        <w:b/>
        <w:color w:val="498CF1" w:themeColor="background2" w:themeShade="BF"/>
        <w:sz w:val="28"/>
        <w:szCs w:val="28"/>
        <w14:textOutline w14:w="11112" w14:cap="flat" w14:cmpd="sng" w14:algn="ctr">
          <w14:solidFill>
            <w14:schemeClr w14:val="accent2"/>
          </w14:solidFill>
          <w14:prstDash w14:val="solid"/>
          <w14:round/>
        </w14:textOutline>
      </w:rPr>
    </w:pPr>
    <w:r w:rsidRPr="00835C69">
      <w:rPr>
        <w:noProof/>
        <w:color w:val="498CF1" w:themeColor="background2" w:themeShade="BF"/>
        <w:sz w:val="28"/>
        <w:szCs w:val="28"/>
        <w:lang w:val="es-ES" w:eastAsia="es-ES"/>
      </w:rPr>
      <mc:AlternateContent>
        <mc:Choice Requires="wps">
          <w:drawing>
            <wp:anchor distT="0" distB="0" distL="114300" distR="114300" simplePos="0" relativeHeight="251659264" behindDoc="0" locked="0" layoutInCell="1" allowOverlap="1">
              <wp:simplePos x="0" y="0"/>
              <wp:positionH relativeFrom="column">
                <wp:posOffset>-746759</wp:posOffset>
              </wp:positionH>
              <wp:positionV relativeFrom="paragraph">
                <wp:posOffset>-278130</wp:posOffset>
              </wp:positionV>
              <wp:extent cx="1009650" cy="676275"/>
              <wp:effectExtent l="0" t="19050" r="38100" b="47625"/>
              <wp:wrapNone/>
              <wp:docPr id="2" name="Flecha derecha 2"/>
              <wp:cNvGraphicFramePr/>
              <a:graphic xmlns:a="http://schemas.openxmlformats.org/drawingml/2006/main">
                <a:graphicData uri="http://schemas.microsoft.com/office/word/2010/wordprocessingShape">
                  <wps:wsp>
                    <wps:cNvSpPr/>
                    <wps:spPr>
                      <a:xfrm>
                        <a:off x="0" y="0"/>
                        <a:ext cx="1009650" cy="676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645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58.8pt;margin-top:-21.9pt;width:79.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" adj="14366" fillcolor="#4a66ac [3204]" strokecolor="#243255 [1604]" strokeweight="1pt"/>
          </w:pict>
        </mc:Fallback>
      </mc:AlternateContent>
    </w:r>
    <w:r w:rsidRPr="00835C69">
      <w:rPr>
        <w:b/>
        <w:color w:val="498CF1" w:themeColor="background2" w:themeShade="BF"/>
        <w:sz w:val="28"/>
        <w:szCs w:val="28"/>
        <w14:textOutline w14:w="11112" w14:cap="flat" w14:cmpd="sng" w14:algn="ctr">
          <w14:solidFill>
            <w14:schemeClr w14:val="accent2"/>
          </w14:solidFill>
          <w14:prstDash w14:val="solid"/>
          <w14:round/>
        </w14:textOutline>
      </w:rPr>
      <w:t>PLAN MUNICIPAL  DE DESARROLLO  Y   GOBERNANZA</w:t>
    </w:r>
  </w:p>
  <w:p w:rsidR="003A5874" w:rsidRPr="00835C69" w:rsidRDefault="003A5874">
    <w:pPr>
      <w:pStyle w:val="Encabezado"/>
      <w:rPr>
        <w:b/>
        <w:color w:val="498CF1" w:themeColor="background2" w:themeShade="BF"/>
        <w:sz w:val="28"/>
        <w:szCs w:val="28"/>
        <w14:textOutline w14:w="11112" w14:cap="flat" w14:cmpd="sng" w14:algn="ctr">
          <w14:solidFill>
            <w14:schemeClr w14:val="accent2"/>
          </w14:solidFill>
          <w14:prstDash w14:val="solid"/>
          <w14:round/>
        </w14:textOutline>
      </w:rPr>
    </w:pPr>
    <w:r w:rsidRPr="00835C69">
      <w:rPr>
        <w:b/>
        <w:color w:val="498CF1" w:themeColor="background2" w:themeShade="BF"/>
        <w:sz w:val="28"/>
        <w:szCs w:val="28"/>
        <w14:textOutline w14:w="11112" w14:cap="flat" w14:cmpd="sng" w14:algn="ctr">
          <w14:solidFill>
            <w14:schemeClr w14:val="accent2"/>
          </w14:solidFill>
          <w14:prstDash w14:val="solid"/>
          <w14:round/>
        </w14:textOutline>
      </w:rPr>
      <w:t xml:space="preserve">                                                      ADMON. 2018-2021.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53"/>
    <w:rsid w:val="000002EE"/>
    <w:rsid w:val="000277BB"/>
    <w:rsid w:val="00027BEC"/>
    <w:rsid w:val="00032394"/>
    <w:rsid w:val="000359BA"/>
    <w:rsid w:val="00035E21"/>
    <w:rsid w:val="0004001E"/>
    <w:rsid w:val="0004084B"/>
    <w:rsid w:val="00042486"/>
    <w:rsid w:val="00047B43"/>
    <w:rsid w:val="00055119"/>
    <w:rsid w:val="000602B7"/>
    <w:rsid w:val="0006391A"/>
    <w:rsid w:val="000A0A8A"/>
    <w:rsid w:val="000A1E31"/>
    <w:rsid w:val="000A3C8D"/>
    <w:rsid w:val="000A6F35"/>
    <w:rsid w:val="000B19A4"/>
    <w:rsid w:val="000B3748"/>
    <w:rsid w:val="000B6281"/>
    <w:rsid w:val="000B688F"/>
    <w:rsid w:val="000B747C"/>
    <w:rsid w:val="000D5199"/>
    <w:rsid w:val="000E0D52"/>
    <w:rsid w:val="000F1EF7"/>
    <w:rsid w:val="001008BA"/>
    <w:rsid w:val="00114E2C"/>
    <w:rsid w:val="00115F87"/>
    <w:rsid w:val="00117FF1"/>
    <w:rsid w:val="00121DA7"/>
    <w:rsid w:val="00126256"/>
    <w:rsid w:val="001327EF"/>
    <w:rsid w:val="0015075E"/>
    <w:rsid w:val="00150B70"/>
    <w:rsid w:val="0015132B"/>
    <w:rsid w:val="00171E35"/>
    <w:rsid w:val="00176412"/>
    <w:rsid w:val="0017670B"/>
    <w:rsid w:val="001774C7"/>
    <w:rsid w:val="00183AF7"/>
    <w:rsid w:val="0019226D"/>
    <w:rsid w:val="001A2167"/>
    <w:rsid w:val="001A2296"/>
    <w:rsid w:val="001B7507"/>
    <w:rsid w:val="001C529E"/>
    <w:rsid w:val="001C76BF"/>
    <w:rsid w:val="001D4D01"/>
    <w:rsid w:val="001F54EB"/>
    <w:rsid w:val="0021750D"/>
    <w:rsid w:val="0022274E"/>
    <w:rsid w:val="00224798"/>
    <w:rsid w:val="00231DF9"/>
    <w:rsid w:val="0024180F"/>
    <w:rsid w:val="002467B7"/>
    <w:rsid w:val="002502E5"/>
    <w:rsid w:val="0025111D"/>
    <w:rsid w:val="00266F68"/>
    <w:rsid w:val="00273005"/>
    <w:rsid w:val="00283DD6"/>
    <w:rsid w:val="002922E2"/>
    <w:rsid w:val="0029514A"/>
    <w:rsid w:val="0029689B"/>
    <w:rsid w:val="0029735D"/>
    <w:rsid w:val="002A7B62"/>
    <w:rsid w:val="002A7C1B"/>
    <w:rsid w:val="002B16FD"/>
    <w:rsid w:val="002B2A23"/>
    <w:rsid w:val="002B2C8F"/>
    <w:rsid w:val="002C7C8F"/>
    <w:rsid w:val="002E44AA"/>
    <w:rsid w:val="002E44C4"/>
    <w:rsid w:val="002E4FD3"/>
    <w:rsid w:val="003038DE"/>
    <w:rsid w:val="00311CDD"/>
    <w:rsid w:val="003159AB"/>
    <w:rsid w:val="003201A5"/>
    <w:rsid w:val="00343A4A"/>
    <w:rsid w:val="003741C4"/>
    <w:rsid w:val="003809AF"/>
    <w:rsid w:val="00394BAD"/>
    <w:rsid w:val="003A5874"/>
    <w:rsid w:val="003B3157"/>
    <w:rsid w:val="003B3681"/>
    <w:rsid w:val="003B4798"/>
    <w:rsid w:val="003B7DC0"/>
    <w:rsid w:val="003D2414"/>
    <w:rsid w:val="003D5E76"/>
    <w:rsid w:val="004105C5"/>
    <w:rsid w:val="004254F8"/>
    <w:rsid w:val="00425758"/>
    <w:rsid w:val="00426264"/>
    <w:rsid w:val="00433BBF"/>
    <w:rsid w:val="00435A45"/>
    <w:rsid w:val="00440E57"/>
    <w:rsid w:val="004469FD"/>
    <w:rsid w:val="00447EEE"/>
    <w:rsid w:val="00450EE4"/>
    <w:rsid w:val="004648A5"/>
    <w:rsid w:val="004711ED"/>
    <w:rsid w:val="004732A3"/>
    <w:rsid w:val="004828C0"/>
    <w:rsid w:val="00492576"/>
    <w:rsid w:val="0049375A"/>
    <w:rsid w:val="004A419B"/>
    <w:rsid w:val="004A4A1E"/>
    <w:rsid w:val="004A5F1B"/>
    <w:rsid w:val="004A63BF"/>
    <w:rsid w:val="004A6F74"/>
    <w:rsid w:val="004F439E"/>
    <w:rsid w:val="004F7E19"/>
    <w:rsid w:val="00506EBB"/>
    <w:rsid w:val="00512FA0"/>
    <w:rsid w:val="00515F8D"/>
    <w:rsid w:val="00516277"/>
    <w:rsid w:val="00522C03"/>
    <w:rsid w:val="00532420"/>
    <w:rsid w:val="00535B66"/>
    <w:rsid w:val="00540236"/>
    <w:rsid w:val="00542783"/>
    <w:rsid w:val="00552A0F"/>
    <w:rsid w:val="005559D3"/>
    <w:rsid w:val="00555BFF"/>
    <w:rsid w:val="005603AC"/>
    <w:rsid w:val="0056180E"/>
    <w:rsid w:val="00564FD3"/>
    <w:rsid w:val="0057099D"/>
    <w:rsid w:val="00572575"/>
    <w:rsid w:val="0057768B"/>
    <w:rsid w:val="005833B7"/>
    <w:rsid w:val="0059398E"/>
    <w:rsid w:val="005B250F"/>
    <w:rsid w:val="005B4E53"/>
    <w:rsid w:val="005C17D5"/>
    <w:rsid w:val="005D2C00"/>
    <w:rsid w:val="005D30A4"/>
    <w:rsid w:val="005E668B"/>
    <w:rsid w:val="005F6FC1"/>
    <w:rsid w:val="00630D2C"/>
    <w:rsid w:val="00633372"/>
    <w:rsid w:val="006379F3"/>
    <w:rsid w:val="006423C9"/>
    <w:rsid w:val="00643F49"/>
    <w:rsid w:val="00651AF5"/>
    <w:rsid w:val="00653C21"/>
    <w:rsid w:val="006709C5"/>
    <w:rsid w:val="00682DC0"/>
    <w:rsid w:val="00693285"/>
    <w:rsid w:val="00697329"/>
    <w:rsid w:val="006B5D00"/>
    <w:rsid w:val="006C6EB9"/>
    <w:rsid w:val="006C7E26"/>
    <w:rsid w:val="006D042F"/>
    <w:rsid w:val="006F188A"/>
    <w:rsid w:val="006F1A1D"/>
    <w:rsid w:val="007076FF"/>
    <w:rsid w:val="00710E86"/>
    <w:rsid w:val="007266A0"/>
    <w:rsid w:val="0074371C"/>
    <w:rsid w:val="00744E9F"/>
    <w:rsid w:val="0074693D"/>
    <w:rsid w:val="0076063A"/>
    <w:rsid w:val="00765674"/>
    <w:rsid w:val="007817B5"/>
    <w:rsid w:val="00787436"/>
    <w:rsid w:val="00790DBC"/>
    <w:rsid w:val="007A73C8"/>
    <w:rsid w:val="007A76AE"/>
    <w:rsid w:val="007A7984"/>
    <w:rsid w:val="007B5EB2"/>
    <w:rsid w:val="007B75FD"/>
    <w:rsid w:val="007C1B08"/>
    <w:rsid w:val="007C4366"/>
    <w:rsid w:val="007D58F0"/>
    <w:rsid w:val="007E005B"/>
    <w:rsid w:val="007E4F21"/>
    <w:rsid w:val="007F03B3"/>
    <w:rsid w:val="007F47CB"/>
    <w:rsid w:val="007F5182"/>
    <w:rsid w:val="008058A7"/>
    <w:rsid w:val="0081074A"/>
    <w:rsid w:val="008122DF"/>
    <w:rsid w:val="00821B83"/>
    <w:rsid w:val="00835C69"/>
    <w:rsid w:val="00837484"/>
    <w:rsid w:val="008400AB"/>
    <w:rsid w:val="0085476A"/>
    <w:rsid w:val="00862FCE"/>
    <w:rsid w:val="008948B4"/>
    <w:rsid w:val="008A24E8"/>
    <w:rsid w:val="008B6237"/>
    <w:rsid w:val="008C0A83"/>
    <w:rsid w:val="008F089A"/>
    <w:rsid w:val="008F1D07"/>
    <w:rsid w:val="008F3473"/>
    <w:rsid w:val="008F5D50"/>
    <w:rsid w:val="00924051"/>
    <w:rsid w:val="00932230"/>
    <w:rsid w:val="0093579B"/>
    <w:rsid w:val="00945FD1"/>
    <w:rsid w:val="009539F2"/>
    <w:rsid w:val="0096521B"/>
    <w:rsid w:val="00977867"/>
    <w:rsid w:val="009A1AB1"/>
    <w:rsid w:val="009B1051"/>
    <w:rsid w:val="009C075B"/>
    <w:rsid w:val="009C15F9"/>
    <w:rsid w:val="009C6D5B"/>
    <w:rsid w:val="009D28C6"/>
    <w:rsid w:val="009D2DB0"/>
    <w:rsid w:val="009D5BA0"/>
    <w:rsid w:val="009E5DC3"/>
    <w:rsid w:val="009F30A4"/>
    <w:rsid w:val="009F5BBD"/>
    <w:rsid w:val="00A0035A"/>
    <w:rsid w:val="00A0486E"/>
    <w:rsid w:val="00A16967"/>
    <w:rsid w:val="00A173F6"/>
    <w:rsid w:val="00A24BCD"/>
    <w:rsid w:val="00A60D78"/>
    <w:rsid w:val="00A63635"/>
    <w:rsid w:val="00A75DDA"/>
    <w:rsid w:val="00A811FF"/>
    <w:rsid w:val="00A82E17"/>
    <w:rsid w:val="00A97F6C"/>
    <w:rsid w:val="00AC0507"/>
    <w:rsid w:val="00AC1FAB"/>
    <w:rsid w:val="00AD3E65"/>
    <w:rsid w:val="00AD4867"/>
    <w:rsid w:val="00B010A2"/>
    <w:rsid w:val="00B03596"/>
    <w:rsid w:val="00B04F4F"/>
    <w:rsid w:val="00B14C62"/>
    <w:rsid w:val="00B20B2A"/>
    <w:rsid w:val="00B21633"/>
    <w:rsid w:val="00B261D6"/>
    <w:rsid w:val="00B621CE"/>
    <w:rsid w:val="00B65A57"/>
    <w:rsid w:val="00B66A65"/>
    <w:rsid w:val="00B700EA"/>
    <w:rsid w:val="00B919D7"/>
    <w:rsid w:val="00B966A7"/>
    <w:rsid w:val="00BA37CF"/>
    <w:rsid w:val="00BB6DAC"/>
    <w:rsid w:val="00BC71A7"/>
    <w:rsid w:val="00BC7F90"/>
    <w:rsid w:val="00BD79BD"/>
    <w:rsid w:val="00BF3D83"/>
    <w:rsid w:val="00BF439E"/>
    <w:rsid w:val="00C001F5"/>
    <w:rsid w:val="00C23D6A"/>
    <w:rsid w:val="00C24075"/>
    <w:rsid w:val="00C33C4E"/>
    <w:rsid w:val="00C5055A"/>
    <w:rsid w:val="00C53C02"/>
    <w:rsid w:val="00C8036D"/>
    <w:rsid w:val="00CA4006"/>
    <w:rsid w:val="00CB0034"/>
    <w:rsid w:val="00CB4C85"/>
    <w:rsid w:val="00CC6187"/>
    <w:rsid w:val="00CC6D7A"/>
    <w:rsid w:val="00CD36D9"/>
    <w:rsid w:val="00D02EE4"/>
    <w:rsid w:val="00D051A1"/>
    <w:rsid w:val="00D07167"/>
    <w:rsid w:val="00D10156"/>
    <w:rsid w:val="00D20822"/>
    <w:rsid w:val="00D27B62"/>
    <w:rsid w:val="00D304C0"/>
    <w:rsid w:val="00D35108"/>
    <w:rsid w:val="00D474F9"/>
    <w:rsid w:val="00D477AA"/>
    <w:rsid w:val="00D80764"/>
    <w:rsid w:val="00D83480"/>
    <w:rsid w:val="00D868EF"/>
    <w:rsid w:val="00D93387"/>
    <w:rsid w:val="00DA122D"/>
    <w:rsid w:val="00DA3921"/>
    <w:rsid w:val="00DA598B"/>
    <w:rsid w:val="00DA5D0C"/>
    <w:rsid w:val="00DA7A26"/>
    <w:rsid w:val="00DE25B3"/>
    <w:rsid w:val="00DF4120"/>
    <w:rsid w:val="00E031CF"/>
    <w:rsid w:val="00E03692"/>
    <w:rsid w:val="00E20A12"/>
    <w:rsid w:val="00E22020"/>
    <w:rsid w:val="00E245BA"/>
    <w:rsid w:val="00E45854"/>
    <w:rsid w:val="00E54C04"/>
    <w:rsid w:val="00E573C2"/>
    <w:rsid w:val="00E6330B"/>
    <w:rsid w:val="00E671EA"/>
    <w:rsid w:val="00E73840"/>
    <w:rsid w:val="00E836AC"/>
    <w:rsid w:val="00E87E5B"/>
    <w:rsid w:val="00E911B2"/>
    <w:rsid w:val="00E9733B"/>
    <w:rsid w:val="00EA4B08"/>
    <w:rsid w:val="00EA6176"/>
    <w:rsid w:val="00EB35E5"/>
    <w:rsid w:val="00EB6B7E"/>
    <w:rsid w:val="00ED13A4"/>
    <w:rsid w:val="00ED47BA"/>
    <w:rsid w:val="00EE726A"/>
    <w:rsid w:val="00EF1F23"/>
    <w:rsid w:val="00EF3373"/>
    <w:rsid w:val="00EF6FC7"/>
    <w:rsid w:val="00F11087"/>
    <w:rsid w:val="00F4013A"/>
    <w:rsid w:val="00F468FF"/>
    <w:rsid w:val="00F55190"/>
    <w:rsid w:val="00F6038F"/>
    <w:rsid w:val="00F66DC9"/>
    <w:rsid w:val="00F67B20"/>
    <w:rsid w:val="00F7154C"/>
    <w:rsid w:val="00F85676"/>
    <w:rsid w:val="00F90943"/>
    <w:rsid w:val="00F9176A"/>
    <w:rsid w:val="00FA08D7"/>
    <w:rsid w:val="00FA0DCE"/>
    <w:rsid w:val="00FA646A"/>
    <w:rsid w:val="00FB1FE6"/>
    <w:rsid w:val="00FD7E3A"/>
    <w:rsid w:val="00FE4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A106404-5673-46F2-891B-7B618260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D28C6"/>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Ttulo2">
    <w:name w:val="heading 2"/>
    <w:basedOn w:val="Normal"/>
    <w:next w:val="Normal"/>
    <w:link w:val="Ttulo2Car"/>
    <w:uiPriority w:val="9"/>
    <w:unhideWhenUsed/>
    <w:qFormat/>
    <w:rsid w:val="00B261D6"/>
    <w:pPr>
      <w:keepNext/>
      <w:keepLines/>
      <w:spacing w:before="40" w:after="0"/>
      <w:outlineLvl w:val="1"/>
    </w:pPr>
    <w:rPr>
      <w:rFonts w:asciiTheme="majorHAnsi" w:eastAsiaTheme="majorEastAsia" w:hAnsiTheme="majorHAnsi" w:cstheme="majorBidi"/>
      <w:color w:val="374C80"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4E5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E4B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4B4E"/>
  </w:style>
  <w:style w:type="paragraph" w:styleId="Piedepgina">
    <w:name w:val="footer"/>
    <w:basedOn w:val="Normal"/>
    <w:link w:val="PiedepginaCar"/>
    <w:uiPriority w:val="99"/>
    <w:unhideWhenUsed/>
    <w:rsid w:val="00FE4B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4B4E"/>
  </w:style>
  <w:style w:type="paragraph" w:styleId="Sinespaciado">
    <w:name w:val="No Spacing"/>
    <w:uiPriority w:val="1"/>
    <w:qFormat/>
    <w:rsid w:val="00C24075"/>
    <w:pPr>
      <w:spacing w:after="0" w:line="240" w:lineRule="auto"/>
    </w:pPr>
  </w:style>
  <w:style w:type="paragraph" w:customStyle="1" w:styleId="Default">
    <w:name w:val="Default"/>
    <w:rsid w:val="00C24075"/>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027B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7D58F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D58F0"/>
    <w:rPr>
      <w:sz w:val="20"/>
      <w:szCs w:val="20"/>
    </w:rPr>
  </w:style>
  <w:style w:type="character" w:styleId="Refdenotaalfinal">
    <w:name w:val="endnote reference"/>
    <w:basedOn w:val="Fuentedeprrafopredeter"/>
    <w:uiPriority w:val="99"/>
    <w:semiHidden/>
    <w:unhideWhenUsed/>
    <w:rsid w:val="007D58F0"/>
    <w:rPr>
      <w:vertAlign w:val="superscript"/>
    </w:rPr>
  </w:style>
  <w:style w:type="paragraph" w:styleId="Textodeglobo">
    <w:name w:val="Balloon Text"/>
    <w:basedOn w:val="Normal"/>
    <w:link w:val="TextodegloboCar"/>
    <w:uiPriority w:val="99"/>
    <w:semiHidden/>
    <w:unhideWhenUsed/>
    <w:rsid w:val="009F5B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5BBD"/>
    <w:rPr>
      <w:rFonts w:ascii="Segoe UI" w:hAnsi="Segoe UI" w:cs="Segoe UI"/>
      <w:sz w:val="18"/>
      <w:szCs w:val="18"/>
    </w:rPr>
  </w:style>
  <w:style w:type="character" w:styleId="Textoennegrita">
    <w:name w:val="Strong"/>
    <w:basedOn w:val="Fuentedeprrafopredeter"/>
    <w:uiPriority w:val="22"/>
    <w:qFormat/>
    <w:rsid w:val="006379F3"/>
    <w:rPr>
      <w:b/>
      <w:bCs/>
    </w:rPr>
  </w:style>
  <w:style w:type="character" w:styleId="Refdecomentario">
    <w:name w:val="annotation reference"/>
    <w:basedOn w:val="Fuentedeprrafopredeter"/>
    <w:uiPriority w:val="99"/>
    <w:semiHidden/>
    <w:unhideWhenUsed/>
    <w:rsid w:val="00DA122D"/>
    <w:rPr>
      <w:sz w:val="16"/>
      <w:szCs w:val="16"/>
    </w:rPr>
  </w:style>
  <w:style w:type="paragraph" w:styleId="Textocomentario">
    <w:name w:val="annotation text"/>
    <w:basedOn w:val="Normal"/>
    <w:link w:val="TextocomentarioCar"/>
    <w:uiPriority w:val="99"/>
    <w:semiHidden/>
    <w:unhideWhenUsed/>
    <w:rsid w:val="00DA12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122D"/>
    <w:rPr>
      <w:sz w:val="20"/>
      <w:szCs w:val="20"/>
    </w:rPr>
  </w:style>
  <w:style w:type="paragraph" w:styleId="Asuntodelcomentario">
    <w:name w:val="annotation subject"/>
    <w:basedOn w:val="Textocomentario"/>
    <w:next w:val="Textocomentario"/>
    <w:link w:val="AsuntodelcomentarioCar"/>
    <w:uiPriority w:val="99"/>
    <w:semiHidden/>
    <w:unhideWhenUsed/>
    <w:rsid w:val="00DA122D"/>
    <w:rPr>
      <w:b/>
      <w:bCs/>
    </w:rPr>
  </w:style>
  <w:style w:type="character" w:customStyle="1" w:styleId="AsuntodelcomentarioCar">
    <w:name w:val="Asunto del comentario Car"/>
    <w:basedOn w:val="TextocomentarioCar"/>
    <w:link w:val="Asuntodelcomentario"/>
    <w:uiPriority w:val="99"/>
    <w:semiHidden/>
    <w:rsid w:val="00DA122D"/>
    <w:rPr>
      <w:b/>
      <w:bCs/>
      <w:sz w:val="20"/>
      <w:szCs w:val="20"/>
    </w:rPr>
  </w:style>
  <w:style w:type="character" w:customStyle="1" w:styleId="Ttulo1Car">
    <w:name w:val="Título 1 Car"/>
    <w:basedOn w:val="Fuentedeprrafopredeter"/>
    <w:link w:val="Ttulo1"/>
    <w:uiPriority w:val="9"/>
    <w:rsid w:val="009D28C6"/>
    <w:rPr>
      <w:rFonts w:asciiTheme="majorHAnsi" w:eastAsiaTheme="majorEastAsia" w:hAnsiTheme="majorHAnsi" w:cstheme="majorBidi"/>
      <w:color w:val="374C80" w:themeColor="accent1" w:themeShade="BF"/>
      <w:sz w:val="32"/>
      <w:szCs w:val="32"/>
    </w:rPr>
  </w:style>
  <w:style w:type="paragraph" w:styleId="TtulodeTDC">
    <w:name w:val="TOC Heading"/>
    <w:basedOn w:val="Ttulo1"/>
    <w:next w:val="Normal"/>
    <w:uiPriority w:val="39"/>
    <w:unhideWhenUsed/>
    <w:qFormat/>
    <w:rsid w:val="009D28C6"/>
    <w:pPr>
      <w:outlineLvl w:val="9"/>
    </w:pPr>
    <w:rPr>
      <w:lang w:val="es-ES" w:eastAsia="es-ES"/>
    </w:rPr>
  </w:style>
  <w:style w:type="paragraph" w:styleId="TDC1">
    <w:name w:val="toc 1"/>
    <w:basedOn w:val="Normal"/>
    <w:next w:val="Normal"/>
    <w:autoRedefine/>
    <w:uiPriority w:val="39"/>
    <w:unhideWhenUsed/>
    <w:rsid w:val="00DA3921"/>
    <w:pPr>
      <w:tabs>
        <w:tab w:val="right" w:leader="dot" w:pos="8828"/>
      </w:tabs>
      <w:spacing w:after="100" w:line="480" w:lineRule="auto"/>
    </w:pPr>
  </w:style>
  <w:style w:type="character" w:styleId="Hipervnculo">
    <w:name w:val="Hyperlink"/>
    <w:basedOn w:val="Fuentedeprrafopredeter"/>
    <w:uiPriority w:val="99"/>
    <w:unhideWhenUsed/>
    <w:rsid w:val="009D28C6"/>
    <w:rPr>
      <w:color w:val="9454C3" w:themeColor="hyperlink"/>
      <w:u w:val="single"/>
    </w:rPr>
  </w:style>
  <w:style w:type="paragraph" w:styleId="Descripcin">
    <w:name w:val="caption"/>
    <w:basedOn w:val="Normal"/>
    <w:next w:val="Normal"/>
    <w:uiPriority w:val="35"/>
    <w:unhideWhenUsed/>
    <w:qFormat/>
    <w:rsid w:val="009D28C6"/>
    <w:pPr>
      <w:spacing w:after="200" w:line="240" w:lineRule="auto"/>
    </w:pPr>
    <w:rPr>
      <w:i/>
      <w:iCs/>
      <w:color w:val="242852" w:themeColor="text2"/>
      <w:sz w:val="18"/>
      <w:szCs w:val="18"/>
    </w:rPr>
  </w:style>
  <w:style w:type="character" w:customStyle="1" w:styleId="Ttulo2Car">
    <w:name w:val="Título 2 Car"/>
    <w:basedOn w:val="Fuentedeprrafopredeter"/>
    <w:link w:val="Ttulo2"/>
    <w:uiPriority w:val="9"/>
    <w:rsid w:val="00B261D6"/>
    <w:rPr>
      <w:rFonts w:asciiTheme="majorHAnsi" w:eastAsiaTheme="majorEastAsia" w:hAnsiTheme="majorHAnsi" w:cstheme="majorBidi"/>
      <w:color w:val="374C80" w:themeColor="accent1" w:themeShade="BF"/>
      <w:sz w:val="26"/>
      <w:szCs w:val="26"/>
    </w:rPr>
  </w:style>
  <w:style w:type="paragraph" w:styleId="TDC2">
    <w:name w:val="toc 2"/>
    <w:basedOn w:val="Normal"/>
    <w:next w:val="Normal"/>
    <w:autoRedefine/>
    <w:uiPriority w:val="39"/>
    <w:unhideWhenUsed/>
    <w:rsid w:val="00B261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02902">
      <w:bodyDiv w:val="1"/>
      <w:marLeft w:val="0"/>
      <w:marRight w:val="0"/>
      <w:marTop w:val="0"/>
      <w:marBottom w:val="0"/>
      <w:divBdr>
        <w:top w:val="none" w:sz="0" w:space="0" w:color="auto"/>
        <w:left w:val="none" w:sz="0" w:space="0" w:color="auto"/>
        <w:bottom w:val="none" w:sz="0" w:space="0" w:color="auto"/>
        <w:right w:val="none" w:sz="0" w:space="0" w:color="auto"/>
      </w:divBdr>
    </w:div>
    <w:div w:id="734938198">
      <w:bodyDiv w:val="1"/>
      <w:marLeft w:val="0"/>
      <w:marRight w:val="0"/>
      <w:marTop w:val="0"/>
      <w:marBottom w:val="0"/>
      <w:divBdr>
        <w:top w:val="none" w:sz="0" w:space="0" w:color="auto"/>
        <w:left w:val="none" w:sz="0" w:space="0" w:color="auto"/>
        <w:bottom w:val="none" w:sz="0" w:space="0" w:color="auto"/>
        <w:right w:val="none" w:sz="0" w:space="0" w:color="auto"/>
      </w:divBdr>
    </w:div>
    <w:div w:id="1546259637">
      <w:bodyDiv w:val="1"/>
      <w:marLeft w:val="0"/>
      <w:marRight w:val="0"/>
      <w:marTop w:val="0"/>
      <w:marBottom w:val="0"/>
      <w:divBdr>
        <w:top w:val="none" w:sz="0" w:space="0" w:color="auto"/>
        <w:left w:val="none" w:sz="0" w:space="0" w:color="auto"/>
        <w:bottom w:val="none" w:sz="0" w:space="0" w:color="auto"/>
        <w:right w:val="none" w:sz="0" w:space="0" w:color="auto"/>
      </w:divBdr>
    </w:div>
    <w:div w:id="1802920990">
      <w:bodyDiv w:val="1"/>
      <w:marLeft w:val="0"/>
      <w:marRight w:val="0"/>
      <w:marTop w:val="0"/>
      <w:marBottom w:val="0"/>
      <w:divBdr>
        <w:top w:val="none" w:sz="0" w:space="0" w:color="auto"/>
        <w:left w:val="none" w:sz="0" w:space="0" w:color="auto"/>
        <w:bottom w:val="none" w:sz="0" w:space="0" w:color="auto"/>
        <w:right w:val="none" w:sz="0" w:space="0" w:color="auto"/>
      </w:divBdr>
    </w:div>
    <w:div w:id="1912885515">
      <w:bodyDiv w:val="1"/>
      <w:marLeft w:val="0"/>
      <w:marRight w:val="0"/>
      <w:marTop w:val="0"/>
      <w:marBottom w:val="0"/>
      <w:divBdr>
        <w:top w:val="none" w:sz="0" w:space="0" w:color="auto"/>
        <w:left w:val="none" w:sz="0" w:space="0" w:color="auto"/>
        <w:bottom w:val="none" w:sz="0" w:space="0" w:color="auto"/>
        <w:right w:val="none" w:sz="0" w:space="0" w:color="auto"/>
      </w:divBdr>
    </w:div>
    <w:div w:id="1938635414">
      <w:bodyDiv w:val="1"/>
      <w:marLeft w:val="0"/>
      <w:marRight w:val="0"/>
      <w:marTop w:val="0"/>
      <w:marBottom w:val="0"/>
      <w:divBdr>
        <w:top w:val="none" w:sz="0" w:space="0" w:color="auto"/>
        <w:left w:val="none" w:sz="0" w:space="0" w:color="auto"/>
        <w:bottom w:val="none" w:sz="0" w:space="0" w:color="auto"/>
        <w:right w:val="none" w:sz="0" w:space="0" w:color="auto"/>
      </w:divBdr>
    </w:div>
    <w:div w:id="2043239900">
      <w:bodyDiv w:val="1"/>
      <w:marLeft w:val="0"/>
      <w:marRight w:val="0"/>
      <w:marTop w:val="0"/>
      <w:marBottom w:val="0"/>
      <w:divBdr>
        <w:top w:val="none" w:sz="0" w:space="0" w:color="auto"/>
        <w:left w:val="none" w:sz="0" w:space="0" w:color="auto"/>
        <w:bottom w:val="none" w:sz="0" w:space="0" w:color="auto"/>
        <w:right w:val="none" w:sz="0" w:space="0" w:color="auto"/>
      </w:divBdr>
    </w:div>
    <w:div w:id="2088189823">
      <w:bodyDiv w:val="1"/>
      <w:marLeft w:val="0"/>
      <w:marRight w:val="0"/>
      <w:marTop w:val="0"/>
      <w:marBottom w:val="0"/>
      <w:divBdr>
        <w:top w:val="none" w:sz="0" w:space="0" w:color="auto"/>
        <w:left w:val="none" w:sz="0" w:space="0" w:color="auto"/>
        <w:bottom w:val="none" w:sz="0" w:space="0" w:color="auto"/>
        <w:right w:val="none" w:sz="0" w:space="0" w:color="auto"/>
      </w:divBdr>
    </w:div>
    <w:div w:id="21021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0E237-04A7-4836-9708-8871C25CA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34</Pages>
  <Words>10159</Words>
  <Characters>55879</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Registro Civil</cp:lastModifiedBy>
  <cp:revision>332</cp:revision>
  <cp:lastPrinted>2019-07-01T17:31:00Z</cp:lastPrinted>
  <dcterms:created xsi:type="dcterms:W3CDTF">2019-06-09T03:31:00Z</dcterms:created>
  <dcterms:modified xsi:type="dcterms:W3CDTF">2019-07-01T17:32:00Z</dcterms:modified>
</cp:coreProperties>
</file>