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446C91">
              <w:t xml:space="preserve"> 01 al 30 de noviem</w:t>
            </w:r>
            <w:r w:rsidR="004E314E">
              <w:t>bre</w:t>
            </w:r>
            <w:r w:rsidR="00C43B41">
              <w:t xml:space="preserve"> </w:t>
            </w:r>
            <w:r w:rsidR="00276FA7">
              <w:t>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446C91" w:rsidP="00EB2954">
            <w:pPr>
              <w:tabs>
                <w:tab w:val="left" w:pos="2625"/>
              </w:tabs>
            </w:pPr>
            <w:r>
              <w:t>16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446C91" w:rsidP="00EB2954">
            <w:pPr>
              <w:tabs>
                <w:tab w:val="left" w:pos="2625"/>
              </w:tabs>
            </w:pPr>
            <w:r>
              <w:t>16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>1</w:t>
            </w:r>
            <w:r w:rsidR="00446C91">
              <w:t>0</w:t>
            </w:r>
          </w:p>
        </w:tc>
        <w:tc>
          <w:tcPr>
            <w:tcW w:w="5634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 xml:space="preserve">Por no contar con </w:t>
            </w:r>
            <w:r w:rsidR="0040045B">
              <w:t>vehículo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446C91" w:rsidP="004C172A">
            <w:pPr>
              <w:tabs>
                <w:tab w:val="left" w:pos="2625"/>
              </w:tabs>
              <w:jc w:val="center"/>
            </w:pPr>
            <w:r>
              <w:t>2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446C91" w:rsidP="004C172A">
            <w:pPr>
              <w:tabs>
                <w:tab w:val="left" w:pos="2625"/>
              </w:tabs>
              <w:jc w:val="center"/>
            </w:pPr>
            <w:r>
              <w:t>12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446C91" w:rsidP="004C172A">
            <w:pPr>
              <w:tabs>
                <w:tab w:val="left" w:pos="2625"/>
              </w:tabs>
              <w:jc w:val="center"/>
            </w:pPr>
            <w:r>
              <w:t>2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46C91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446C91" w:rsidP="004C172A">
            <w:pPr>
              <w:tabs>
                <w:tab w:val="left" w:pos="2625"/>
              </w:tabs>
              <w:jc w:val="center"/>
            </w:pPr>
            <w:r>
              <w:t>16</w:t>
            </w:r>
            <w:bookmarkStart w:id="0" w:name="_GoBack"/>
            <w:bookmarkEnd w:id="0"/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1E6456"/>
    <w:rsid w:val="00276FA7"/>
    <w:rsid w:val="00297DE0"/>
    <w:rsid w:val="002F23D3"/>
    <w:rsid w:val="00347D8E"/>
    <w:rsid w:val="0040045B"/>
    <w:rsid w:val="00446C91"/>
    <w:rsid w:val="004C172A"/>
    <w:rsid w:val="004E314E"/>
    <w:rsid w:val="00582851"/>
    <w:rsid w:val="00627A10"/>
    <w:rsid w:val="006C2C99"/>
    <w:rsid w:val="007A46C8"/>
    <w:rsid w:val="00A34202"/>
    <w:rsid w:val="00C43B41"/>
    <w:rsid w:val="00CC120C"/>
    <w:rsid w:val="00DC2DD0"/>
    <w:rsid w:val="00EB2954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F3B1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2020-06-05T17:07:00Z</dcterms:created>
  <dcterms:modified xsi:type="dcterms:W3CDTF">2020-12-07T17:27:00Z</dcterms:modified>
</cp:coreProperties>
</file>